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E18E" w14:textId="28F686C9" w:rsidR="00E06D4F" w:rsidRDefault="00E06D4F" w:rsidP="00E06D4F">
      <w:pPr>
        <w:rPr>
          <w:b/>
          <w:bCs/>
          <w:color w:val="365F91" w:themeColor="accent1" w:themeShade="BF"/>
          <w:sz w:val="28"/>
          <w:szCs w:val="28"/>
        </w:rPr>
      </w:pPr>
    </w:p>
    <w:p w14:paraId="149D975A" w14:textId="057B973C" w:rsidR="00E06D4F" w:rsidRPr="00E06D4F" w:rsidRDefault="00E06D4F" w:rsidP="00E06D4F">
      <w:pPr>
        <w:rPr>
          <w:b/>
          <w:bCs/>
          <w:color w:val="365F91" w:themeColor="accent1" w:themeShade="BF"/>
          <w:sz w:val="28"/>
          <w:szCs w:val="28"/>
        </w:rPr>
      </w:pPr>
      <w:r w:rsidRPr="00E06D4F">
        <w:rPr>
          <w:b/>
          <w:bCs/>
          <w:color w:val="365F91" w:themeColor="accent1" w:themeShade="BF"/>
          <w:sz w:val="32"/>
          <w:szCs w:val="32"/>
        </w:rPr>
        <w:t>TISKOVÁ ZPRÁVA</w:t>
      </w:r>
      <w:r w:rsidRPr="00E06D4F">
        <w:rPr>
          <w:b/>
          <w:bCs/>
          <w:color w:val="365F91" w:themeColor="accent1" w:themeShade="BF"/>
          <w:sz w:val="32"/>
          <w:szCs w:val="32"/>
        </w:rPr>
        <w:tab/>
      </w:r>
      <w:r>
        <w:rPr>
          <w:b/>
          <w:bCs/>
          <w:color w:val="365F91" w:themeColor="accent1" w:themeShade="BF"/>
          <w:sz w:val="28"/>
          <w:szCs w:val="28"/>
        </w:rPr>
        <w:tab/>
      </w:r>
      <w:r>
        <w:rPr>
          <w:b/>
          <w:bCs/>
          <w:color w:val="365F91" w:themeColor="accent1" w:themeShade="BF"/>
          <w:sz w:val="28"/>
          <w:szCs w:val="28"/>
        </w:rPr>
        <w:tab/>
      </w:r>
      <w:r>
        <w:rPr>
          <w:b/>
          <w:bCs/>
          <w:color w:val="365F91" w:themeColor="accent1" w:themeShade="BF"/>
          <w:sz w:val="28"/>
          <w:szCs w:val="28"/>
        </w:rPr>
        <w:tab/>
      </w:r>
      <w:r>
        <w:rPr>
          <w:b/>
          <w:bCs/>
          <w:color w:val="365F91" w:themeColor="accent1" w:themeShade="BF"/>
          <w:sz w:val="28"/>
          <w:szCs w:val="28"/>
        </w:rPr>
        <w:tab/>
      </w:r>
      <w:r>
        <w:rPr>
          <w:b/>
          <w:bCs/>
          <w:color w:val="365F91" w:themeColor="accent1" w:themeShade="BF"/>
          <w:sz w:val="28"/>
          <w:szCs w:val="28"/>
        </w:rPr>
        <w:tab/>
      </w:r>
      <w:r w:rsidRPr="00E06D4F">
        <w:rPr>
          <w:sz w:val="24"/>
          <w:szCs w:val="24"/>
        </w:rPr>
        <w:t xml:space="preserve">Příbram </w:t>
      </w:r>
      <w:r w:rsidRPr="00E06D4F">
        <w:rPr>
          <w:sz w:val="24"/>
          <w:szCs w:val="24"/>
          <w:lang w:val="en-US"/>
        </w:rPr>
        <w:t>|</w:t>
      </w:r>
      <w:r w:rsidRPr="00E06D4F">
        <w:rPr>
          <w:sz w:val="24"/>
          <w:szCs w:val="24"/>
        </w:rPr>
        <w:t xml:space="preserve"> 18.</w:t>
      </w:r>
      <w:r>
        <w:rPr>
          <w:sz w:val="24"/>
          <w:szCs w:val="24"/>
        </w:rPr>
        <w:t xml:space="preserve"> </w:t>
      </w:r>
      <w:r w:rsidRPr="00E06D4F">
        <w:rPr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 w:rsidRPr="00E06D4F">
        <w:rPr>
          <w:sz w:val="24"/>
          <w:szCs w:val="24"/>
        </w:rPr>
        <w:t>2021</w:t>
      </w:r>
    </w:p>
    <w:p w14:paraId="0B93321F" w14:textId="77777777" w:rsidR="00E06D4F" w:rsidRDefault="00E06D4F" w:rsidP="00E06D4F">
      <w:pPr>
        <w:rPr>
          <w:b/>
          <w:bCs/>
          <w:color w:val="365F91" w:themeColor="accent1" w:themeShade="BF"/>
          <w:sz w:val="28"/>
          <w:szCs w:val="28"/>
        </w:rPr>
      </w:pPr>
    </w:p>
    <w:p w14:paraId="1E7801C8" w14:textId="29E32F1D" w:rsidR="00E06D4F" w:rsidRPr="009F104A" w:rsidRDefault="00E06D4F" w:rsidP="00E06D4F">
      <w:pPr>
        <w:rPr>
          <w:b/>
          <w:bCs/>
          <w:color w:val="365F91" w:themeColor="accent1" w:themeShade="BF"/>
          <w:sz w:val="28"/>
          <w:szCs w:val="28"/>
        </w:rPr>
      </w:pPr>
      <w:r w:rsidRPr="009F104A">
        <w:rPr>
          <w:b/>
          <w:bCs/>
          <w:color w:val="365F91" w:themeColor="accent1" w:themeShade="BF"/>
          <w:sz w:val="28"/>
          <w:szCs w:val="28"/>
        </w:rPr>
        <w:t xml:space="preserve">Hudební festival Antonína Dvořáka </w:t>
      </w:r>
      <w:proofErr w:type="gramStart"/>
      <w:r w:rsidRPr="009F104A">
        <w:rPr>
          <w:b/>
          <w:bCs/>
          <w:color w:val="365F91" w:themeColor="accent1" w:themeShade="BF"/>
          <w:sz w:val="28"/>
          <w:szCs w:val="28"/>
        </w:rPr>
        <w:t>Příbram</w:t>
      </w:r>
      <w:r>
        <w:rPr>
          <w:b/>
          <w:bCs/>
          <w:color w:val="365F91" w:themeColor="accent1" w:themeShade="BF"/>
          <w:sz w:val="28"/>
          <w:szCs w:val="28"/>
        </w:rPr>
        <w:t xml:space="preserve"> - </w:t>
      </w:r>
      <w:r w:rsidRPr="009F104A">
        <w:rPr>
          <w:b/>
          <w:bCs/>
          <w:color w:val="365F91" w:themeColor="accent1" w:themeShade="BF"/>
          <w:sz w:val="28"/>
          <w:szCs w:val="28"/>
        </w:rPr>
        <w:t>odložený</w:t>
      </w:r>
      <w:proofErr w:type="gramEnd"/>
      <w:r w:rsidRPr="009F104A">
        <w:rPr>
          <w:b/>
          <w:bCs/>
          <w:color w:val="365F91" w:themeColor="accent1" w:themeShade="BF"/>
          <w:sz w:val="28"/>
          <w:szCs w:val="28"/>
        </w:rPr>
        <w:t xml:space="preserve">, rozdělený a přesto plný života </w:t>
      </w:r>
    </w:p>
    <w:p w14:paraId="7CE9169E" w14:textId="77777777" w:rsidR="00E06D4F" w:rsidRPr="00AA587F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</w:p>
    <w:p w14:paraId="151597BF" w14:textId="77777777" w:rsidR="00E06D4F" w:rsidRPr="009F104A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lang w:val="en-US"/>
        </w:rPr>
      </w:pPr>
      <w:r w:rsidRPr="009F104A">
        <w:rPr>
          <w:rFonts w:asciiTheme="minorHAnsi" w:hAnsiTheme="minorHAnsi" w:cstheme="minorHAnsi"/>
          <w:b/>
          <w:bCs/>
        </w:rPr>
        <w:t>Závěrečné srpnové dny nepřinášejí jen konec prázdnin, ale také zahájení druhé, podzimní části festivalu, který do příbramského regionu již 52 let přivádí přední umělce z oblasti klasické hudby. Od 28. srpna do 12. října 2021 jste srdečně zváni na tradiční koncerty i méně tradiční vystoupení.</w:t>
      </w:r>
    </w:p>
    <w:p w14:paraId="786B4709" w14:textId="77777777" w:rsidR="00E06D4F" w:rsidRPr="00AA587F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</w:p>
    <w:p w14:paraId="46911D81" w14:textId="77777777" w:rsidR="00E06D4F" w:rsidRPr="00AA587F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AA587F">
        <w:rPr>
          <w:rFonts w:asciiTheme="minorHAnsi" w:hAnsiTheme="minorHAnsi" w:cstheme="minorHAnsi"/>
          <w:color w:val="222222"/>
        </w:rPr>
        <w:t xml:space="preserve">Festival zahájí koncert našeho předního ansámblu </w:t>
      </w:r>
      <w:r>
        <w:rPr>
          <w:rFonts w:asciiTheme="minorHAnsi" w:hAnsiTheme="minorHAnsi" w:cstheme="minorHAnsi"/>
          <w:color w:val="222222"/>
        </w:rPr>
        <w:t>zaměřeného</w:t>
      </w:r>
      <w:r w:rsidRPr="00AA587F">
        <w:rPr>
          <w:rFonts w:asciiTheme="minorHAnsi" w:hAnsiTheme="minorHAnsi" w:cstheme="minorHAnsi"/>
          <w:color w:val="222222"/>
        </w:rPr>
        <w:t xml:space="preserve"> zejména na barokní hudbu – </w:t>
      </w:r>
      <w:proofErr w:type="spellStart"/>
      <w:r w:rsidRPr="00AA587F">
        <w:rPr>
          <w:rFonts w:asciiTheme="minorHAnsi" w:hAnsiTheme="minorHAnsi" w:cstheme="minorHAnsi"/>
          <w:b/>
          <w:bCs/>
          <w:color w:val="222222"/>
        </w:rPr>
        <w:t>Barocco</w:t>
      </w:r>
      <w:proofErr w:type="spellEnd"/>
      <w:r w:rsidRPr="00AA587F">
        <w:rPr>
          <w:rFonts w:asciiTheme="minorHAnsi" w:hAnsiTheme="minorHAnsi" w:cstheme="minorHAnsi"/>
          <w:b/>
          <w:bCs/>
          <w:color w:val="222222"/>
        </w:rPr>
        <w:t xml:space="preserve"> </w:t>
      </w:r>
      <w:proofErr w:type="spellStart"/>
      <w:r w:rsidRPr="00AA587F">
        <w:rPr>
          <w:rFonts w:asciiTheme="minorHAnsi" w:hAnsiTheme="minorHAnsi" w:cstheme="minorHAnsi"/>
          <w:b/>
          <w:bCs/>
          <w:color w:val="222222"/>
        </w:rPr>
        <w:t>sempre</w:t>
      </w:r>
      <w:proofErr w:type="spellEnd"/>
      <w:r w:rsidRPr="00AA587F">
        <w:rPr>
          <w:rFonts w:asciiTheme="minorHAnsi" w:hAnsiTheme="minorHAnsi" w:cstheme="minorHAnsi"/>
          <w:b/>
          <w:bCs/>
          <w:color w:val="222222"/>
        </w:rPr>
        <w:t xml:space="preserve"> </w:t>
      </w:r>
      <w:proofErr w:type="spellStart"/>
      <w:r w:rsidRPr="00AA587F">
        <w:rPr>
          <w:rFonts w:asciiTheme="minorHAnsi" w:hAnsiTheme="minorHAnsi" w:cstheme="minorHAnsi"/>
          <w:b/>
          <w:bCs/>
          <w:color w:val="222222"/>
        </w:rPr>
        <w:t>giovane</w:t>
      </w:r>
      <w:proofErr w:type="spellEnd"/>
      <w:r w:rsidRPr="00AA587F">
        <w:rPr>
          <w:rFonts w:asciiTheme="minorHAnsi" w:hAnsiTheme="minorHAnsi" w:cstheme="minorHAnsi"/>
          <w:color w:val="222222"/>
        </w:rPr>
        <w:t xml:space="preserve">. Spolu s nimi 28. srpna v bazilice na Svaté Hoře vystoupí varhaník </w:t>
      </w:r>
      <w:r w:rsidRPr="00AA587F">
        <w:rPr>
          <w:rFonts w:asciiTheme="minorHAnsi" w:hAnsiTheme="minorHAnsi" w:cstheme="minorHAnsi"/>
          <w:b/>
          <w:bCs/>
          <w:color w:val="222222"/>
        </w:rPr>
        <w:t>Pavel Svoboda</w:t>
      </w:r>
      <w:r w:rsidRPr="00AA587F">
        <w:rPr>
          <w:rFonts w:asciiTheme="minorHAnsi" w:hAnsiTheme="minorHAnsi" w:cstheme="minorHAnsi"/>
          <w:color w:val="222222"/>
        </w:rPr>
        <w:t xml:space="preserve">. </w:t>
      </w:r>
    </w:p>
    <w:p w14:paraId="4825B3CE" w14:textId="77777777" w:rsidR="00E06D4F" w:rsidRPr="00AA587F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</w:p>
    <w:p w14:paraId="696FCCC9" w14:textId="77777777" w:rsidR="00E06D4F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J</w:t>
      </w:r>
      <w:r w:rsidRPr="00AA587F">
        <w:rPr>
          <w:rFonts w:asciiTheme="minorHAnsi" w:hAnsiTheme="minorHAnsi" w:cstheme="minorHAnsi"/>
          <w:color w:val="222222"/>
        </w:rPr>
        <w:t>edinečnou hudební událost</w:t>
      </w:r>
      <w:r>
        <w:rPr>
          <w:rFonts w:asciiTheme="minorHAnsi" w:hAnsiTheme="minorHAnsi" w:cstheme="minorHAnsi"/>
          <w:color w:val="222222"/>
        </w:rPr>
        <w:t>í bude</w:t>
      </w:r>
      <w:r w:rsidRPr="00AA587F">
        <w:rPr>
          <w:rFonts w:asciiTheme="minorHAnsi" w:hAnsiTheme="minorHAnsi" w:cstheme="minorHAnsi"/>
          <w:color w:val="222222"/>
        </w:rPr>
        <w:t xml:space="preserve"> vystoup</w:t>
      </w:r>
      <w:r>
        <w:rPr>
          <w:rFonts w:asciiTheme="minorHAnsi" w:hAnsiTheme="minorHAnsi" w:cstheme="minorHAnsi"/>
          <w:color w:val="222222"/>
        </w:rPr>
        <w:t>ení</w:t>
      </w:r>
      <w:r w:rsidRPr="00AA587F">
        <w:rPr>
          <w:rFonts w:asciiTheme="minorHAnsi" w:hAnsiTheme="minorHAnsi" w:cstheme="minorHAnsi"/>
          <w:color w:val="222222"/>
        </w:rPr>
        <w:t xml:space="preserve"> vš</w:t>
      </w:r>
      <w:r>
        <w:rPr>
          <w:rFonts w:asciiTheme="minorHAnsi" w:hAnsiTheme="minorHAnsi" w:cstheme="minorHAnsi"/>
          <w:color w:val="222222"/>
        </w:rPr>
        <w:t>ech</w:t>
      </w:r>
      <w:r w:rsidRPr="00AA587F">
        <w:rPr>
          <w:rFonts w:asciiTheme="minorHAnsi" w:hAnsiTheme="minorHAnsi" w:cstheme="minorHAnsi"/>
          <w:color w:val="222222"/>
        </w:rPr>
        <w:t xml:space="preserve"> </w:t>
      </w:r>
      <w:r w:rsidRPr="00AA587F">
        <w:rPr>
          <w:rFonts w:asciiTheme="minorHAnsi" w:hAnsiTheme="minorHAnsi" w:cstheme="minorHAnsi"/>
          <w:b/>
          <w:bCs/>
          <w:color w:val="222222"/>
        </w:rPr>
        <w:t>virtuos</w:t>
      </w:r>
      <w:r>
        <w:rPr>
          <w:rFonts w:asciiTheme="minorHAnsi" w:hAnsiTheme="minorHAnsi" w:cstheme="minorHAnsi"/>
          <w:b/>
          <w:bCs/>
          <w:color w:val="222222"/>
        </w:rPr>
        <w:t>ů</w:t>
      </w:r>
      <w:r w:rsidRPr="00AA587F">
        <w:rPr>
          <w:rFonts w:asciiTheme="minorHAnsi" w:hAnsiTheme="minorHAnsi" w:cstheme="minorHAnsi"/>
          <w:b/>
          <w:bCs/>
          <w:color w:val="222222"/>
        </w:rPr>
        <w:t xml:space="preserve"> rodiny Klánských</w:t>
      </w:r>
      <w:r>
        <w:rPr>
          <w:rFonts w:asciiTheme="minorHAnsi" w:hAnsiTheme="minorHAnsi" w:cstheme="minorHAnsi"/>
          <w:color w:val="222222"/>
        </w:rPr>
        <w:t xml:space="preserve"> spolu s </w:t>
      </w:r>
      <w:proofErr w:type="spellStart"/>
      <w:r w:rsidRPr="00C5720E">
        <w:rPr>
          <w:rFonts w:asciiTheme="minorHAnsi" w:hAnsiTheme="minorHAnsi" w:cstheme="minorHAnsi"/>
          <w:b/>
          <w:bCs/>
          <w:color w:val="222222"/>
        </w:rPr>
        <w:t>Epoque</w:t>
      </w:r>
      <w:proofErr w:type="spellEnd"/>
      <w:r w:rsidRPr="00C5720E">
        <w:rPr>
          <w:rFonts w:asciiTheme="minorHAnsi" w:hAnsiTheme="minorHAnsi" w:cstheme="minorHAnsi"/>
          <w:b/>
          <w:bCs/>
          <w:color w:val="222222"/>
        </w:rPr>
        <w:t xml:space="preserve"> </w:t>
      </w:r>
      <w:proofErr w:type="spellStart"/>
      <w:r w:rsidRPr="00C5720E">
        <w:rPr>
          <w:rFonts w:asciiTheme="minorHAnsi" w:hAnsiTheme="minorHAnsi" w:cstheme="minorHAnsi"/>
          <w:b/>
          <w:bCs/>
          <w:color w:val="222222"/>
        </w:rPr>
        <w:t>quartetem</w:t>
      </w:r>
      <w:proofErr w:type="spellEnd"/>
      <w:r>
        <w:rPr>
          <w:rFonts w:asciiTheme="minorHAnsi" w:hAnsiTheme="minorHAnsi" w:cstheme="minorHAnsi"/>
          <w:color w:val="222222"/>
        </w:rPr>
        <w:t xml:space="preserve"> a </w:t>
      </w:r>
      <w:proofErr w:type="spellStart"/>
      <w:r w:rsidRPr="00C5720E">
        <w:rPr>
          <w:rFonts w:asciiTheme="minorHAnsi" w:hAnsiTheme="minorHAnsi" w:cstheme="minorHAnsi"/>
          <w:b/>
          <w:bCs/>
          <w:color w:val="222222"/>
        </w:rPr>
        <w:t>Belfiato</w:t>
      </w:r>
      <w:proofErr w:type="spellEnd"/>
      <w:r w:rsidRPr="00C5720E">
        <w:rPr>
          <w:rFonts w:asciiTheme="minorHAnsi" w:hAnsiTheme="minorHAnsi" w:cstheme="minorHAnsi"/>
          <w:b/>
          <w:bCs/>
          <w:color w:val="222222"/>
        </w:rPr>
        <w:t xml:space="preserve"> </w:t>
      </w:r>
      <w:proofErr w:type="spellStart"/>
      <w:r w:rsidRPr="00C5720E">
        <w:rPr>
          <w:rFonts w:asciiTheme="minorHAnsi" w:hAnsiTheme="minorHAnsi" w:cstheme="minorHAnsi"/>
          <w:b/>
          <w:bCs/>
          <w:color w:val="222222"/>
        </w:rPr>
        <w:t>Quintetem</w:t>
      </w:r>
      <w:proofErr w:type="spellEnd"/>
      <w:r w:rsidRPr="00803E5E">
        <w:rPr>
          <w:rFonts w:asciiTheme="minorHAnsi" w:hAnsiTheme="minorHAnsi" w:cstheme="minorHAnsi"/>
          <w:color w:val="222222"/>
        </w:rPr>
        <w:t>, a to</w:t>
      </w:r>
      <w:r>
        <w:rPr>
          <w:rFonts w:asciiTheme="minorHAnsi" w:hAnsiTheme="minorHAnsi" w:cstheme="minorHAnsi"/>
          <w:b/>
          <w:bCs/>
          <w:color w:val="222222"/>
        </w:rPr>
        <w:t xml:space="preserve"> </w:t>
      </w:r>
      <w:r w:rsidRPr="00AA587F">
        <w:rPr>
          <w:rFonts w:asciiTheme="minorHAnsi" w:hAnsiTheme="minorHAnsi" w:cstheme="minorHAnsi"/>
          <w:color w:val="222222"/>
        </w:rPr>
        <w:t>1. září</w:t>
      </w:r>
      <w:r>
        <w:rPr>
          <w:rFonts w:asciiTheme="minorHAnsi" w:hAnsiTheme="minorHAnsi" w:cstheme="minorHAnsi"/>
          <w:color w:val="222222"/>
        </w:rPr>
        <w:t xml:space="preserve"> </w:t>
      </w:r>
      <w:r w:rsidRPr="00AA587F">
        <w:rPr>
          <w:rFonts w:asciiTheme="minorHAnsi" w:hAnsiTheme="minorHAnsi" w:cstheme="minorHAnsi"/>
          <w:color w:val="222222"/>
        </w:rPr>
        <w:t>v Divadle A. Dvořáka Příbram</w:t>
      </w:r>
      <w:r>
        <w:rPr>
          <w:rFonts w:asciiTheme="minorHAnsi" w:hAnsiTheme="minorHAnsi" w:cstheme="minorHAnsi"/>
          <w:color w:val="222222"/>
        </w:rPr>
        <w:t>.</w:t>
      </w:r>
    </w:p>
    <w:p w14:paraId="01102AE4" w14:textId="77777777" w:rsidR="00E06D4F" w:rsidRPr="009626A9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222222"/>
        </w:rPr>
      </w:pPr>
    </w:p>
    <w:p w14:paraId="644A2792" w14:textId="77777777" w:rsidR="00E06D4F" w:rsidRPr="00AA587F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</w:rPr>
      </w:pPr>
      <w:r w:rsidRPr="00AA587F">
        <w:rPr>
          <w:rFonts w:asciiTheme="minorHAnsi" w:hAnsiTheme="minorHAnsi" w:cstheme="minorHAnsi"/>
          <w:color w:val="222222"/>
        </w:rPr>
        <w:t>8. září uplyne 180 let od narození Antonína Dvořáka</w:t>
      </w:r>
      <w:r>
        <w:rPr>
          <w:rFonts w:asciiTheme="minorHAnsi" w:hAnsiTheme="minorHAnsi" w:cstheme="minorHAnsi"/>
          <w:color w:val="222222"/>
        </w:rPr>
        <w:t xml:space="preserve"> a v tento den zazní</w:t>
      </w:r>
      <w:r w:rsidRPr="00AA587F">
        <w:rPr>
          <w:rFonts w:asciiTheme="minorHAnsi" w:hAnsiTheme="minorHAnsi" w:cstheme="minorHAnsi"/>
          <w:color w:val="222222"/>
        </w:rPr>
        <w:t xml:space="preserve"> v Divadle A. Dvořáka Příbram tóny jeho </w:t>
      </w:r>
      <w:r w:rsidRPr="00AA587F">
        <w:rPr>
          <w:rFonts w:asciiTheme="minorHAnsi" w:hAnsiTheme="minorHAnsi" w:cstheme="minorHAnsi"/>
          <w:b/>
          <w:bCs/>
          <w:color w:val="222222"/>
        </w:rPr>
        <w:t>Rusalky</w:t>
      </w:r>
      <w:r w:rsidRPr="00AA587F">
        <w:rPr>
          <w:rFonts w:asciiTheme="minorHAnsi" w:hAnsiTheme="minorHAnsi" w:cstheme="minorHAnsi"/>
          <w:color w:val="222222"/>
        </w:rPr>
        <w:t xml:space="preserve"> v podání </w:t>
      </w:r>
      <w:r w:rsidRPr="00AA587F">
        <w:rPr>
          <w:rFonts w:asciiTheme="minorHAnsi" w:hAnsiTheme="minorHAnsi" w:cstheme="minorHAnsi"/>
          <w:b/>
          <w:bCs/>
          <w:color w:val="222222"/>
        </w:rPr>
        <w:t xml:space="preserve">Národního divadla Brno. </w:t>
      </w:r>
      <w:r w:rsidRPr="00AA587F">
        <w:rPr>
          <w:rFonts w:asciiTheme="minorHAnsi" w:hAnsiTheme="minorHAnsi" w:cstheme="minorHAnsi"/>
          <w:color w:val="222222"/>
        </w:rPr>
        <w:t xml:space="preserve">O den později </w:t>
      </w:r>
      <w:r>
        <w:rPr>
          <w:rFonts w:asciiTheme="minorHAnsi" w:hAnsiTheme="minorHAnsi" w:cstheme="minorHAnsi"/>
          <w:color w:val="222222"/>
        </w:rPr>
        <w:t xml:space="preserve">budou oslavy </w:t>
      </w:r>
      <w:r w:rsidRPr="00AA587F">
        <w:rPr>
          <w:rFonts w:asciiTheme="minorHAnsi" w:hAnsiTheme="minorHAnsi" w:cstheme="minorHAnsi"/>
          <w:color w:val="222222"/>
        </w:rPr>
        <w:t>p</w:t>
      </w:r>
      <w:r>
        <w:rPr>
          <w:rFonts w:asciiTheme="minorHAnsi" w:hAnsiTheme="minorHAnsi" w:cstheme="minorHAnsi"/>
          <w:color w:val="222222"/>
        </w:rPr>
        <w:t>okračovat</w:t>
      </w:r>
      <w:r w:rsidRPr="00AA587F">
        <w:rPr>
          <w:rFonts w:asciiTheme="minorHAnsi" w:hAnsiTheme="minorHAnsi" w:cstheme="minorHAnsi"/>
          <w:color w:val="222222"/>
        </w:rPr>
        <w:t xml:space="preserve"> v sále Městského úřadu Březnice</w:t>
      </w:r>
      <w:r>
        <w:rPr>
          <w:rFonts w:asciiTheme="minorHAnsi" w:hAnsiTheme="minorHAnsi" w:cstheme="minorHAnsi"/>
          <w:color w:val="222222"/>
        </w:rPr>
        <w:t>, kde uslyšíte</w:t>
      </w:r>
      <w:r w:rsidRPr="00AA587F">
        <w:rPr>
          <w:rFonts w:asciiTheme="minorHAnsi" w:hAnsiTheme="minorHAnsi" w:cstheme="minorHAnsi"/>
          <w:color w:val="222222"/>
        </w:rPr>
        <w:t xml:space="preserve"> nejen tóny </w:t>
      </w:r>
      <w:r>
        <w:rPr>
          <w:rFonts w:asciiTheme="minorHAnsi" w:hAnsiTheme="minorHAnsi" w:cstheme="minorHAnsi"/>
          <w:color w:val="222222"/>
        </w:rPr>
        <w:t>Dvořákových</w:t>
      </w:r>
      <w:r w:rsidRPr="00AA587F">
        <w:rPr>
          <w:rFonts w:asciiTheme="minorHAnsi" w:hAnsiTheme="minorHAnsi" w:cstheme="minorHAnsi"/>
          <w:color w:val="222222"/>
        </w:rPr>
        <w:t xml:space="preserve"> skladeb, ale také citace z dopisů rodině i přátelům, které přednese sopranistka </w:t>
      </w:r>
      <w:r w:rsidRPr="00AA587F">
        <w:rPr>
          <w:rFonts w:asciiTheme="minorHAnsi" w:hAnsiTheme="minorHAnsi" w:cstheme="minorHAnsi"/>
          <w:b/>
          <w:bCs/>
          <w:color w:val="222222"/>
        </w:rPr>
        <w:t>Martina Kociánová</w:t>
      </w:r>
      <w:r w:rsidRPr="00AA587F">
        <w:rPr>
          <w:rFonts w:asciiTheme="minorHAnsi" w:hAnsiTheme="minorHAnsi" w:cstheme="minorHAnsi"/>
          <w:color w:val="222222"/>
        </w:rPr>
        <w:t xml:space="preserve"> za doprovodu harfistky </w:t>
      </w:r>
      <w:r w:rsidRPr="00AA587F">
        <w:rPr>
          <w:rFonts w:asciiTheme="minorHAnsi" w:hAnsiTheme="minorHAnsi" w:cstheme="minorHAnsi"/>
          <w:b/>
          <w:bCs/>
          <w:color w:val="222222"/>
        </w:rPr>
        <w:t xml:space="preserve">Kateřiny Englichové. </w:t>
      </w:r>
    </w:p>
    <w:p w14:paraId="0BDCF578" w14:textId="77777777" w:rsidR="00E06D4F" w:rsidRDefault="00E06D4F" w:rsidP="00E06D4F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36C1AAFA" w14:textId="77777777" w:rsidR="00E06D4F" w:rsidRDefault="00E06D4F" w:rsidP="00E06D4F">
      <w:pPr>
        <w:tabs>
          <w:tab w:val="left" w:pos="2424"/>
        </w:tabs>
        <w:rPr>
          <w:rFonts w:cstheme="minorHAnsi"/>
          <w:color w:val="404040"/>
          <w:sz w:val="24"/>
          <w:szCs w:val="24"/>
        </w:rPr>
      </w:pPr>
      <w:r w:rsidRPr="00AA587F">
        <w:rPr>
          <w:rFonts w:cstheme="minorHAnsi"/>
          <w:sz w:val="24"/>
          <w:szCs w:val="24"/>
        </w:rPr>
        <w:t xml:space="preserve">Třetím dílem skládanky k poctě Antonína Dvořáka bude Benefiční koncert pro vilu Rusalku, spojený s mimořádným otevřením vily pro veřejnost. </w:t>
      </w:r>
      <w:r>
        <w:rPr>
          <w:rFonts w:cstheme="minorHAnsi"/>
          <w:color w:val="222222"/>
          <w:sz w:val="24"/>
          <w:szCs w:val="24"/>
        </w:rPr>
        <w:t>Nenechte si ujít</w:t>
      </w:r>
      <w:r w:rsidRPr="00AA587F">
        <w:rPr>
          <w:rFonts w:cstheme="minorHAnsi"/>
          <w:color w:val="222222"/>
          <w:sz w:val="24"/>
          <w:szCs w:val="24"/>
        </w:rPr>
        <w:t xml:space="preserve"> koncert</w:t>
      </w:r>
      <w:r>
        <w:rPr>
          <w:rFonts w:cstheme="minorHAnsi"/>
          <w:color w:val="222222"/>
          <w:sz w:val="24"/>
          <w:szCs w:val="24"/>
        </w:rPr>
        <w:t>, který</w:t>
      </w:r>
      <w:r w:rsidRPr="00AA587F">
        <w:rPr>
          <w:rFonts w:cstheme="minorHAnsi"/>
          <w:color w:val="222222"/>
          <w:sz w:val="24"/>
          <w:szCs w:val="24"/>
        </w:rPr>
        <w:t xml:space="preserve"> se ponese v duchu rodinného </w:t>
      </w:r>
      <w:r>
        <w:rPr>
          <w:rFonts w:cstheme="minorHAnsi"/>
          <w:color w:val="222222"/>
          <w:sz w:val="24"/>
          <w:szCs w:val="24"/>
        </w:rPr>
        <w:t>„</w:t>
      </w:r>
      <w:r w:rsidRPr="00AA587F">
        <w:rPr>
          <w:rFonts w:cstheme="minorHAnsi"/>
          <w:color w:val="222222"/>
          <w:sz w:val="24"/>
          <w:szCs w:val="24"/>
        </w:rPr>
        <w:t>muzicírování</w:t>
      </w:r>
      <w:r>
        <w:rPr>
          <w:rFonts w:cstheme="minorHAnsi"/>
          <w:color w:val="222222"/>
          <w:sz w:val="24"/>
          <w:szCs w:val="24"/>
        </w:rPr>
        <w:t>“</w:t>
      </w:r>
      <w:r w:rsidRPr="00AA587F">
        <w:rPr>
          <w:rFonts w:cstheme="minorHAnsi"/>
          <w:color w:val="222222"/>
          <w:sz w:val="24"/>
          <w:szCs w:val="24"/>
        </w:rPr>
        <w:t xml:space="preserve">, protože vedle manželů, virtuosů </w:t>
      </w:r>
      <w:r w:rsidRPr="00C5720E">
        <w:rPr>
          <w:rFonts w:cstheme="minorHAnsi"/>
          <w:b/>
          <w:bCs/>
          <w:color w:val="222222"/>
          <w:sz w:val="24"/>
          <w:szCs w:val="24"/>
        </w:rPr>
        <w:t>Terezie Fialové</w:t>
      </w:r>
      <w:r w:rsidRPr="00AA587F">
        <w:rPr>
          <w:rFonts w:cstheme="minorHAnsi"/>
          <w:color w:val="222222"/>
          <w:sz w:val="24"/>
          <w:szCs w:val="24"/>
        </w:rPr>
        <w:t xml:space="preserve"> (klavír) a </w:t>
      </w:r>
      <w:r w:rsidRPr="00C5720E">
        <w:rPr>
          <w:rFonts w:cstheme="minorHAnsi"/>
          <w:b/>
          <w:bCs/>
          <w:color w:val="222222"/>
          <w:sz w:val="24"/>
          <w:szCs w:val="24"/>
        </w:rPr>
        <w:t>Jiřího Bárty</w:t>
      </w:r>
      <w:r w:rsidRPr="00AA587F">
        <w:rPr>
          <w:rFonts w:cstheme="minorHAnsi"/>
          <w:color w:val="222222"/>
          <w:sz w:val="24"/>
          <w:szCs w:val="24"/>
        </w:rPr>
        <w:t xml:space="preserve"> (violoncello), vystoupí jako hosté děti Jiřího Bárty: Josef a </w:t>
      </w:r>
      <w:proofErr w:type="spellStart"/>
      <w:r w:rsidRPr="00AA587F">
        <w:rPr>
          <w:rFonts w:cstheme="minorHAnsi"/>
          <w:color w:val="222222"/>
          <w:sz w:val="24"/>
          <w:szCs w:val="24"/>
        </w:rPr>
        <w:t>Ayla</w:t>
      </w:r>
      <w:proofErr w:type="spellEnd"/>
      <w:r w:rsidRPr="00AA587F">
        <w:rPr>
          <w:rFonts w:cstheme="minorHAnsi"/>
          <w:color w:val="222222"/>
          <w:sz w:val="24"/>
          <w:szCs w:val="24"/>
        </w:rPr>
        <w:t xml:space="preserve"> Bártovi.</w:t>
      </w:r>
      <w:r w:rsidRPr="00AA587F">
        <w:rPr>
          <w:rFonts w:cstheme="minorHAnsi"/>
          <w:color w:val="404040"/>
          <w:sz w:val="24"/>
          <w:szCs w:val="24"/>
        </w:rPr>
        <w:t xml:space="preserve"> </w:t>
      </w:r>
    </w:p>
    <w:p w14:paraId="3EC8FD01" w14:textId="77777777" w:rsidR="00E06D4F" w:rsidRDefault="00E06D4F" w:rsidP="00E06D4F">
      <w:pPr>
        <w:spacing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12. září v P</w:t>
      </w:r>
      <w:r w:rsidRPr="00AA587F">
        <w:rPr>
          <w:rFonts w:eastAsia="Times New Roman" w:cstheme="minorHAnsi"/>
          <w:sz w:val="24"/>
          <w:szCs w:val="24"/>
        </w:rPr>
        <w:t>amátníku A. Dvořáka ve Vysoké u Příbrami</w:t>
      </w:r>
      <w:r>
        <w:rPr>
          <w:rFonts w:eastAsia="Times New Roman" w:cstheme="minorHAnsi"/>
          <w:sz w:val="24"/>
          <w:szCs w:val="24"/>
        </w:rPr>
        <w:t xml:space="preserve"> zazní hlasy</w:t>
      </w:r>
      <w:r w:rsidRPr="00AA587F">
        <w:rPr>
          <w:rFonts w:eastAsia="Times New Roman" w:cstheme="minorHAnsi"/>
          <w:sz w:val="24"/>
          <w:szCs w:val="24"/>
        </w:rPr>
        <w:t xml:space="preserve"> </w:t>
      </w:r>
      <w:r w:rsidRPr="00C5720E">
        <w:rPr>
          <w:rFonts w:eastAsia="Times New Roman" w:cstheme="minorHAnsi"/>
          <w:b/>
          <w:bCs/>
          <w:sz w:val="24"/>
          <w:szCs w:val="24"/>
        </w:rPr>
        <w:t>laureátů Mezinárodní pěvecké soutěže Antonína Dvořáka v Karlových Varech</w:t>
      </w:r>
      <w:r>
        <w:rPr>
          <w:rFonts w:eastAsia="Times New Roman" w:cstheme="minorHAnsi"/>
          <w:sz w:val="24"/>
          <w:szCs w:val="24"/>
        </w:rPr>
        <w:t xml:space="preserve"> a o dva dny později,</w:t>
      </w:r>
      <w:r w:rsidRPr="00AA587F">
        <w:rPr>
          <w:rFonts w:eastAsia="Times New Roman" w:cstheme="minorHAnsi"/>
          <w:sz w:val="24"/>
          <w:szCs w:val="24"/>
        </w:rPr>
        <w:t xml:space="preserve"> </w:t>
      </w:r>
      <w:r w:rsidRPr="001F6DF3">
        <w:rPr>
          <w:rFonts w:eastAsia="Times New Roman" w:cstheme="minorHAnsi"/>
          <w:sz w:val="24"/>
          <w:szCs w:val="24"/>
        </w:rPr>
        <w:t>14. září</w:t>
      </w:r>
      <w:r>
        <w:rPr>
          <w:rFonts w:eastAsia="Times New Roman" w:cstheme="minorHAnsi"/>
          <w:sz w:val="24"/>
          <w:szCs w:val="24"/>
        </w:rPr>
        <w:t>, se odehraje</w:t>
      </w:r>
      <w:r w:rsidRPr="00AA587F">
        <w:rPr>
          <w:rFonts w:eastAsia="Times New Roman" w:cstheme="minorHAnsi"/>
          <w:sz w:val="24"/>
          <w:szCs w:val="24"/>
        </w:rPr>
        <w:t xml:space="preserve"> premiéra k</w:t>
      </w:r>
      <w:r w:rsidRPr="001F6DF3">
        <w:rPr>
          <w:rFonts w:eastAsia="Times New Roman" w:cstheme="minorHAnsi"/>
          <w:sz w:val="24"/>
          <w:szCs w:val="24"/>
        </w:rPr>
        <w:t>omponovan</w:t>
      </w:r>
      <w:r w:rsidRPr="00AA587F">
        <w:rPr>
          <w:rFonts w:eastAsia="Times New Roman" w:cstheme="minorHAnsi"/>
          <w:sz w:val="24"/>
          <w:szCs w:val="24"/>
        </w:rPr>
        <w:t>ého</w:t>
      </w:r>
      <w:r w:rsidRPr="001F6DF3">
        <w:rPr>
          <w:rFonts w:eastAsia="Times New Roman" w:cstheme="minorHAnsi"/>
          <w:sz w:val="24"/>
          <w:szCs w:val="24"/>
        </w:rPr>
        <w:t xml:space="preserve"> pořad</w:t>
      </w:r>
      <w:r w:rsidRPr="00AA587F">
        <w:rPr>
          <w:rFonts w:eastAsia="Times New Roman" w:cstheme="minorHAnsi"/>
          <w:sz w:val="24"/>
          <w:szCs w:val="24"/>
        </w:rPr>
        <w:t>u</w:t>
      </w:r>
      <w:r>
        <w:rPr>
          <w:rFonts w:eastAsia="Times New Roman" w:cstheme="minorHAnsi"/>
          <w:sz w:val="24"/>
          <w:szCs w:val="24"/>
        </w:rPr>
        <w:t xml:space="preserve"> </w:t>
      </w:r>
      <w:r w:rsidRPr="001F6DF3">
        <w:rPr>
          <w:rFonts w:eastAsia="Times New Roman" w:cstheme="minorHAnsi"/>
          <w:b/>
          <w:bCs/>
          <w:sz w:val="24"/>
          <w:szCs w:val="24"/>
        </w:rPr>
        <w:t>Antonín Dvořák a jeho vliv na americkou hudbu</w:t>
      </w:r>
      <w:r w:rsidRPr="00AA587F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T</w:t>
      </w:r>
      <w:r w:rsidRPr="001F6DF3">
        <w:rPr>
          <w:rFonts w:eastAsia="Times New Roman" w:cstheme="minorHAnsi"/>
          <w:sz w:val="24"/>
          <w:szCs w:val="24"/>
        </w:rPr>
        <w:t>vůrce</w:t>
      </w:r>
      <w:r>
        <w:rPr>
          <w:rFonts w:eastAsia="Times New Roman" w:cstheme="minorHAnsi"/>
          <w:sz w:val="24"/>
          <w:szCs w:val="24"/>
        </w:rPr>
        <w:t>m</w:t>
      </w:r>
      <w:r w:rsidRPr="001F6DF3">
        <w:rPr>
          <w:rFonts w:eastAsia="Times New Roman" w:cstheme="minorHAnsi"/>
          <w:sz w:val="24"/>
          <w:szCs w:val="24"/>
        </w:rPr>
        <w:t xml:space="preserve"> a zároveň průvodce večera</w:t>
      </w:r>
      <w:r>
        <w:rPr>
          <w:rFonts w:eastAsia="Times New Roman" w:cstheme="minorHAnsi"/>
          <w:sz w:val="24"/>
          <w:szCs w:val="24"/>
        </w:rPr>
        <w:t xml:space="preserve"> je</w:t>
      </w:r>
      <w:r w:rsidRPr="001F6DF3">
        <w:rPr>
          <w:rFonts w:eastAsia="Times New Roman" w:cstheme="minorHAnsi"/>
          <w:sz w:val="24"/>
          <w:szCs w:val="24"/>
        </w:rPr>
        <w:t xml:space="preserve"> indický dirigent </w:t>
      </w:r>
      <w:proofErr w:type="spellStart"/>
      <w:r w:rsidRPr="001F6DF3">
        <w:rPr>
          <w:rFonts w:eastAsia="Times New Roman" w:cstheme="minorHAnsi"/>
          <w:b/>
          <w:bCs/>
          <w:sz w:val="24"/>
          <w:szCs w:val="24"/>
        </w:rPr>
        <w:t>Debashish</w:t>
      </w:r>
      <w:proofErr w:type="spellEnd"/>
      <w:r w:rsidRPr="001F6DF3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1F6DF3">
        <w:rPr>
          <w:rFonts w:eastAsia="Times New Roman" w:cstheme="minorHAnsi"/>
          <w:b/>
          <w:bCs/>
          <w:sz w:val="24"/>
          <w:szCs w:val="24"/>
        </w:rPr>
        <w:t>Chaudhuri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3F9EF471" w14:textId="77777777" w:rsidR="00E06D4F" w:rsidRPr="00414B04" w:rsidRDefault="00E06D4F" w:rsidP="00E06D4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A587F">
        <w:rPr>
          <w:rFonts w:asciiTheme="minorHAnsi" w:hAnsiTheme="minorHAnsi" w:cstheme="minorHAnsi"/>
          <w:color w:val="222222"/>
        </w:rPr>
        <w:t xml:space="preserve">18. září </w:t>
      </w:r>
      <w:r>
        <w:rPr>
          <w:rFonts w:asciiTheme="minorHAnsi" w:hAnsiTheme="minorHAnsi" w:cstheme="minorHAnsi"/>
          <w:color w:val="222222"/>
        </w:rPr>
        <w:t>bude program festivalu lákat na další</w:t>
      </w:r>
      <w:r w:rsidRPr="00AA587F">
        <w:rPr>
          <w:rFonts w:asciiTheme="minorHAnsi" w:hAnsiTheme="minorHAnsi" w:cstheme="minorHAnsi"/>
          <w:color w:val="222222"/>
        </w:rPr>
        <w:t xml:space="preserve"> z Dvořákových milovaných míst</w:t>
      </w:r>
      <w:r>
        <w:rPr>
          <w:rFonts w:asciiTheme="minorHAnsi" w:hAnsiTheme="minorHAnsi" w:cstheme="minorHAnsi"/>
          <w:color w:val="222222"/>
        </w:rPr>
        <w:t>.</w:t>
      </w:r>
      <w:r w:rsidRPr="00AA587F">
        <w:rPr>
          <w:rFonts w:asciiTheme="minorHAnsi" w:hAnsiTheme="minorHAnsi" w:cstheme="minorHAnsi"/>
          <w:color w:val="222222"/>
        </w:rPr>
        <w:t xml:space="preserve"> </w:t>
      </w:r>
      <w:r>
        <w:rPr>
          <w:rFonts w:asciiTheme="minorHAnsi" w:hAnsiTheme="minorHAnsi" w:cstheme="minorHAnsi"/>
        </w:rPr>
        <w:t>P</w:t>
      </w:r>
      <w:r w:rsidRPr="00AA587F">
        <w:rPr>
          <w:rFonts w:asciiTheme="minorHAnsi" w:hAnsiTheme="minorHAnsi" w:cstheme="minorHAnsi"/>
        </w:rPr>
        <w:t xml:space="preserve">řední český klarinetista </w:t>
      </w:r>
      <w:r w:rsidRPr="00C5720E">
        <w:rPr>
          <w:rFonts w:asciiTheme="minorHAnsi" w:hAnsiTheme="minorHAnsi" w:cstheme="minorHAnsi"/>
          <w:b/>
          <w:bCs/>
        </w:rPr>
        <w:t>Karel Dohnal</w:t>
      </w:r>
      <w:r w:rsidRPr="00AA587F">
        <w:rPr>
          <w:rFonts w:asciiTheme="minorHAnsi" w:hAnsiTheme="minorHAnsi" w:cstheme="minorHAnsi"/>
        </w:rPr>
        <w:t xml:space="preserve"> se představí publiku spolu se </w:t>
      </w:r>
      <w:r w:rsidRPr="00C5720E">
        <w:rPr>
          <w:rFonts w:asciiTheme="minorHAnsi" w:hAnsiTheme="minorHAnsi" w:cstheme="minorHAnsi"/>
          <w:b/>
          <w:bCs/>
        </w:rPr>
        <w:t>smyčcovým triem České filharmonie</w:t>
      </w:r>
      <w:r w:rsidRPr="00AA587F">
        <w:rPr>
          <w:rFonts w:asciiTheme="minorHAnsi" w:hAnsiTheme="minorHAnsi" w:cstheme="minorHAnsi"/>
        </w:rPr>
        <w:t xml:space="preserve"> na koncertě v kostele Nanebevzetí Panny Marie v Třebsku. </w:t>
      </w:r>
      <w:r w:rsidRPr="00AA587F">
        <w:rPr>
          <w:rFonts w:asciiTheme="minorHAnsi" w:hAnsiTheme="minorHAnsi" w:cstheme="minorHAnsi"/>
          <w:color w:val="222222"/>
        </w:rPr>
        <w:t> </w:t>
      </w:r>
      <w:r>
        <w:rPr>
          <w:rFonts w:asciiTheme="minorHAnsi" w:hAnsiTheme="minorHAnsi" w:cstheme="minorHAnsi"/>
          <w:color w:val="222222"/>
        </w:rPr>
        <w:t>„</w:t>
      </w:r>
      <w:r>
        <w:rPr>
          <w:rFonts w:asciiTheme="minorHAnsi" w:hAnsiTheme="minorHAnsi" w:cstheme="minorHAnsi"/>
          <w:i/>
          <w:iCs/>
          <w:color w:val="222222"/>
        </w:rPr>
        <w:t>K</w:t>
      </w:r>
      <w:r w:rsidRPr="00232E64">
        <w:rPr>
          <w:rFonts w:asciiTheme="minorHAnsi" w:hAnsiTheme="minorHAnsi" w:cstheme="minorHAnsi"/>
          <w:i/>
          <w:iCs/>
          <w:color w:val="222222"/>
        </w:rPr>
        <w:t>oncerty v kostel</w:t>
      </w:r>
      <w:r>
        <w:rPr>
          <w:rFonts w:asciiTheme="minorHAnsi" w:hAnsiTheme="minorHAnsi" w:cstheme="minorHAnsi"/>
          <w:i/>
          <w:iCs/>
          <w:color w:val="222222"/>
        </w:rPr>
        <w:t>e</w:t>
      </w:r>
      <w:r w:rsidRPr="00232E64">
        <w:rPr>
          <w:rFonts w:asciiTheme="minorHAnsi" w:hAnsiTheme="minorHAnsi" w:cstheme="minorHAnsi"/>
          <w:i/>
          <w:iCs/>
          <w:color w:val="222222"/>
        </w:rPr>
        <w:t>ch jsou jedinečné. Vzniká neopakovatelná atmosféra, kterou cítím stejně já, jako interpret, tak i posluchači. Na koncert v Třebsku se těším o to víc, že je tento kostelík pamětníkem hry samotného Antonína Dvořáka</w:t>
      </w:r>
      <w:r>
        <w:rPr>
          <w:rFonts w:asciiTheme="minorHAnsi" w:hAnsiTheme="minorHAnsi" w:cstheme="minorHAnsi"/>
          <w:i/>
          <w:iCs/>
          <w:color w:val="222222"/>
        </w:rPr>
        <w:t xml:space="preserve">“, </w:t>
      </w:r>
      <w:r w:rsidRPr="00232D23">
        <w:rPr>
          <w:rFonts w:asciiTheme="minorHAnsi" w:hAnsiTheme="minorHAnsi" w:cstheme="minorHAnsi"/>
          <w:color w:val="222222"/>
        </w:rPr>
        <w:t>říká Karel Dohnal.</w:t>
      </w:r>
    </w:p>
    <w:p w14:paraId="50146E2A" w14:textId="77777777" w:rsidR="00E06D4F" w:rsidRDefault="00E06D4F" w:rsidP="00E06D4F">
      <w:pPr>
        <w:pStyle w:val="NoSpacing"/>
        <w:rPr>
          <w:lang w:eastAsia="cs-CZ"/>
        </w:rPr>
      </w:pPr>
    </w:p>
    <w:p w14:paraId="3AD3164D" w14:textId="77777777" w:rsidR="00E06D4F" w:rsidRDefault="00E06D4F" w:rsidP="00E06D4F">
      <w:pPr>
        <w:pStyle w:val="NoSpacing"/>
        <w:rPr>
          <w:sz w:val="24"/>
          <w:szCs w:val="24"/>
          <w:lang w:eastAsia="cs-CZ"/>
        </w:rPr>
      </w:pPr>
      <w:r w:rsidRPr="009F104A">
        <w:rPr>
          <w:sz w:val="24"/>
          <w:szCs w:val="24"/>
          <w:lang w:eastAsia="cs-CZ"/>
        </w:rPr>
        <w:t xml:space="preserve">24. září proběhne již pátý ročník </w:t>
      </w:r>
      <w:r w:rsidRPr="009F104A">
        <w:rPr>
          <w:b/>
          <w:bCs/>
          <w:sz w:val="24"/>
          <w:szCs w:val="24"/>
          <w:lang w:eastAsia="cs-CZ"/>
        </w:rPr>
        <w:t>Dne s Antonínem Dvořákem</w:t>
      </w:r>
      <w:r w:rsidRPr="009F104A">
        <w:rPr>
          <w:sz w:val="24"/>
          <w:szCs w:val="24"/>
          <w:lang w:eastAsia="cs-CZ"/>
        </w:rPr>
        <w:t xml:space="preserve">. Všichni příznivci se mohou těšit na několik koncertů situovaných do staré Příbrami a více než desítku pořadů pro děti z mateřských i základních škol a gymnázií.  </w:t>
      </w:r>
    </w:p>
    <w:p w14:paraId="4F0B6808" w14:textId="77777777" w:rsidR="00E06D4F" w:rsidRPr="009F104A" w:rsidRDefault="00E06D4F" w:rsidP="00E06D4F">
      <w:pPr>
        <w:pStyle w:val="NoSpacing"/>
        <w:rPr>
          <w:sz w:val="24"/>
          <w:szCs w:val="24"/>
          <w:lang w:eastAsia="cs-CZ"/>
        </w:rPr>
      </w:pPr>
    </w:p>
    <w:p w14:paraId="03A2CF81" w14:textId="77777777" w:rsidR="00E06D4F" w:rsidRDefault="00E06D4F" w:rsidP="00E06D4F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AA587F">
        <w:rPr>
          <w:rFonts w:cstheme="minorHAnsi"/>
          <w:color w:val="222222"/>
          <w:sz w:val="24"/>
          <w:szCs w:val="24"/>
          <w:shd w:val="clear" w:color="auto" w:fill="FFFFFF"/>
        </w:rPr>
        <w:t xml:space="preserve">Koncert kvarteta,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jehož členů</w:t>
      </w:r>
      <w:r w:rsidRPr="00AA587F">
        <w:rPr>
          <w:rFonts w:cstheme="minorHAnsi"/>
          <w:color w:val="222222"/>
          <w:sz w:val="24"/>
          <w:szCs w:val="24"/>
          <w:shd w:val="clear" w:color="auto" w:fill="FFFFFF"/>
        </w:rPr>
        <w:t xml:space="preserve"> bude pět, tak by mohla vypadat poněkud nevážná pozvánka na koncert </w:t>
      </w:r>
      <w:proofErr w:type="spellStart"/>
      <w:r w:rsidRPr="00C5720E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Zemlinského</w:t>
      </w:r>
      <w:proofErr w:type="spellEnd"/>
      <w:r w:rsidRPr="00C5720E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 xml:space="preserve"> kvarteta</w:t>
      </w:r>
      <w:r w:rsidRPr="00AA587F">
        <w:rPr>
          <w:rFonts w:cstheme="minorHAnsi"/>
          <w:color w:val="222222"/>
          <w:sz w:val="24"/>
          <w:szCs w:val="24"/>
          <w:shd w:val="clear" w:color="auto" w:fill="FFFFFF"/>
        </w:rPr>
        <w:t xml:space="preserve">, který proběhne 25. září v Galerii Františka </w:t>
      </w:r>
      <w:proofErr w:type="spellStart"/>
      <w:r w:rsidRPr="00AA587F">
        <w:rPr>
          <w:rFonts w:cstheme="minorHAnsi"/>
          <w:color w:val="222222"/>
          <w:sz w:val="24"/>
          <w:szCs w:val="24"/>
          <w:shd w:val="clear" w:color="auto" w:fill="FFFFFF"/>
        </w:rPr>
        <w:t>Drtikola</w:t>
      </w:r>
      <w:proofErr w:type="spellEnd"/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Příbram</w:t>
      </w:r>
      <w:r w:rsidRPr="00AA587F">
        <w:rPr>
          <w:rFonts w:cstheme="minorHAnsi"/>
          <w:color w:val="222222"/>
          <w:sz w:val="24"/>
          <w:szCs w:val="24"/>
          <w:shd w:val="clear" w:color="auto" w:fill="FFFFFF"/>
        </w:rPr>
        <w:t xml:space="preserve">. </w:t>
      </w:r>
    </w:p>
    <w:p w14:paraId="17FF3E1D" w14:textId="77777777" w:rsidR="00E06D4F" w:rsidRPr="00AA587F" w:rsidRDefault="00E06D4F" w:rsidP="00E06D4F">
      <w:pPr>
        <w:tabs>
          <w:tab w:val="left" w:pos="242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Crossover koncert jako vždy rozezní sál Domu Natura. 27. září posluchače potěší v podání </w:t>
      </w:r>
      <w:proofErr w:type="spellStart"/>
      <w:r w:rsidRPr="00C5720E">
        <w:rPr>
          <w:rFonts w:cstheme="minorHAnsi"/>
          <w:b/>
          <w:bCs/>
          <w:sz w:val="24"/>
          <w:szCs w:val="24"/>
        </w:rPr>
        <w:t>Unique</w:t>
      </w:r>
      <w:proofErr w:type="spellEnd"/>
      <w:r w:rsidRPr="00C5720E">
        <w:rPr>
          <w:rFonts w:cstheme="minorHAnsi"/>
          <w:b/>
          <w:bCs/>
          <w:sz w:val="24"/>
          <w:szCs w:val="24"/>
        </w:rPr>
        <w:t xml:space="preserve"> kvartetu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celá plejáda skladeb v rozmezí od Humoresky A. Dvořáka přes melodie L. Armstronga, Beatles, A. </w:t>
      </w:r>
      <w:proofErr w:type="spellStart"/>
      <w:r>
        <w:rPr>
          <w:rFonts w:cstheme="minorHAnsi"/>
          <w:sz w:val="24"/>
          <w:szCs w:val="24"/>
        </w:rPr>
        <w:t>Piazzolli</w:t>
      </w:r>
      <w:proofErr w:type="spellEnd"/>
      <w:r>
        <w:rPr>
          <w:rFonts w:cstheme="minorHAnsi"/>
          <w:sz w:val="24"/>
          <w:szCs w:val="24"/>
        </w:rPr>
        <w:t xml:space="preserve"> nebo R. Charlese až po Adele či Metallicu. </w:t>
      </w:r>
    </w:p>
    <w:p w14:paraId="35FEA57E" w14:textId="77777777" w:rsidR="00E06D4F" w:rsidRDefault="00E06D4F" w:rsidP="00E06D4F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Naopak koncert v zrcadlovém sále zámku Dobříš se nese vždy ve znamení klasické noblesy. </w:t>
      </w:r>
      <w:r w:rsidRPr="00E330BA">
        <w:rPr>
          <w:rFonts w:eastAsia="Times New Roman" w:cstheme="minorHAnsi"/>
          <w:b/>
          <w:bCs/>
          <w:sz w:val="24"/>
          <w:szCs w:val="24"/>
        </w:rPr>
        <w:t>Pražští komorní sólisté</w:t>
      </w:r>
      <w:r>
        <w:rPr>
          <w:rFonts w:eastAsia="Times New Roman" w:cstheme="minorHAnsi"/>
          <w:sz w:val="24"/>
          <w:szCs w:val="24"/>
        </w:rPr>
        <w:t xml:space="preserve">, kteří zde vystoupí 30. září, </w:t>
      </w:r>
      <w:r w:rsidRPr="00E330BA">
        <w:rPr>
          <w:rFonts w:eastAsia="Times New Roman" w:cstheme="minorHAnsi"/>
          <w:sz w:val="24"/>
          <w:szCs w:val="24"/>
        </w:rPr>
        <w:t xml:space="preserve">jsou naším nejdéle působícím smyčcovým orchestrem. </w:t>
      </w:r>
      <w:r>
        <w:rPr>
          <w:rFonts w:eastAsia="Times New Roman" w:cstheme="minorHAnsi"/>
          <w:sz w:val="24"/>
          <w:szCs w:val="24"/>
        </w:rPr>
        <w:t xml:space="preserve">V jejich čele stojí náš přední houslový virtuos </w:t>
      </w:r>
      <w:r w:rsidRPr="004346CB">
        <w:rPr>
          <w:rFonts w:eastAsia="Times New Roman" w:cstheme="minorHAnsi"/>
          <w:b/>
          <w:bCs/>
          <w:sz w:val="24"/>
          <w:szCs w:val="24"/>
        </w:rPr>
        <w:t>Jan Mráček.</w:t>
      </w:r>
      <w:r>
        <w:rPr>
          <w:rFonts w:eastAsia="Times New Roman" w:cstheme="minorHAnsi"/>
          <w:sz w:val="24"/>
          <w:szCs w:val="24"/>
        </w:rPr>
        <w:t xml:space="preserve"> </w:t>
      </w:r>
    </w:p>
    <w:p w14:paraId="051FAD24" w14:textId="77777777" w:rsidR="00E06D4F" w:rsidRDefault="00E06D4F" w:rsidP="00E06D4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B41F3CE" w14:textId="77777777" w:rsidR="00E06D4F" w:rsidRPr="00414B04" w:rsidRDefault="00E06D4F" w:rsidP="00E06D4F">
      <w:pPr>
        <w:pStyle w:val="NoSpacing"/>
        <w:rPr>
          <w:sz w:val="24"/>
          <w:szCs w:val="24"/>
        </w:rPr>
      </w:pPr>
      <w:r w:rsidRPr="00414B04">
        <w:rPr>
          <w:sz w:val="24"/>
          <w:szCs w:val="24"/>
        </w:rPr>
        <w:t xml:space="preserve">Slavnostní závěrečný koncert, plánovaný původně jako koncert zahajovací, proběhne v Divadle A. Dvořáka Příbram 12. října. Vystoupí na něm slovenští pěvci Lenka </w:t>
      </w:r>
      <w:proofErr w:type="spellStart"/>
      <w:r w:rsidRPr="00414B04">
        <w:rPr>
          <w:sz w:val="24"/>
          <w:szCs w:val="24"/>
        </w:rPr>
        <w:t>Máčiková</w:t>
      </w:r>
      <w:proofErr w:type="spellEnd"/>
      <w:r w:rsidRPr="00414B04">
        <w:rPr>
          <w:sz w:val="24"/>
          <w:szCs w:val="24"/>
        </w:rPr>
        <w:t xml:space="preserve"> </w:t>
      </w:r>
      <w:proofErr w:type="spellStart"/>
      <w:r w:rsidRPr="00414B04">
        <w:rPr>
          <w:sz w:val="24"/>
          <w:szCs w:val="24"/>
        </w:rPr>
        <w:t>Kusendová</w:t>
      </w:r>
      <w:proofErr w:type="spellEnd"/>
      <w:r w:rsidRPr="00414B04">
        <w:rPr>
          <w:sz w:val="24"/>
          <w:szCs w:val="24"/>
        </w:rPr>
        <w:t xml:space="preserve"> a Ondrej </w:t>
      </w:r>
      <w:proofErr w:type="spellStart"/>
      <w:r w:rsidRPr="00414B04">
        <w:rPr>
          <w:sz w:val="24"/>
          <w:szCs w:val="24"/>
        </w:rPr>
        <w:t>Šaling</w:t>
      </w:r>
      <w:proofErr w:type="spellEnd"/>
      <w:r w:rsidRPr="00414B04">
        <w:rPr>
          <w:sz w:val="24"/>
          <w:szCs w:val="24"/>
        </w:rPr>
        <w:t xml:space="preserve"> v doprovodu Moravské filharmonie Olomouc pod taktovkou Jakuba </w:t>
      </w:r>
      <w:proofErr w:type="spellStart"/>
      <w:r w:rsidRPr="00414B04">
        <w:rPr>
          <w:sz w:val="24"/>
          <w:szCs w:val="24"/>
        </w:rPr>
        <w:t>Kleckera</w:t>
      </w:r>
      <w:proofErr w:type="spellEnd"/>
      <w:r w:rsidRPr="00414B04">
        <w:rPr>
          <w:sz w:val="24"/>
          <w:szCs w:val="24"/>
        </w:rPr>
        <w:t>.  „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Spievať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opäť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po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dlhšej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dobe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je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výnimočný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pocit radosti,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vďačnosti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a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dojatia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.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Ja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to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pociťujem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,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akoby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som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sa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prebúdzala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zo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zlého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sna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a o to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viac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si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vychutnávam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tú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ozajstnú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radosť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z práce,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čo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ma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414B04">
        <w:rPr>
          <w:rFonts w:eastAsia="Times New Roman"/>
          <w:i/>
          <w:iCs/>
          <w:sz w:val="24"/>
          <w:szCs w:val="24"/>
          <w:lang w:eastAsia="cs-CZ"/>
        </w:rPr>
        <w:t>napĺňa</w:t>
      </w:r>
      <w:proofErr w:type="spellEnd"/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,“ </w:t>
      </w:r>
      <w:r w:rsidRPr="00414B04">
        <w:rPr>
          <w:rFonts w:eastAsia="Times New Roman"/>
          <w:sz w:val="24"/>
          <w:szCs w:val="24"/>
          <w:lang w:eastAsia="cs-CZ"/>
        </w:rPr>
        <w:t>svěřuje se svými pocity</w:t>
      </w:r>
      <w:r w:rsidRPr="00414B04">
        <w:rPr>
          <w:rFonts w:eastAsia="Times New Roman"/>
          <w:i/>
          <w:iCs/>
          <w:sz w:val="24"/>
          <w:szCs w:val="24"/>
          <w:lang w:eastAsia="cs-CZ"/>
        </w:rPr>
        <w:t xml:space="preserve"> </w:t>
      </w:r>
      <w:r w:rsidRPr="00414B04">
        <w:rPr>
          <w:sz w:val="24"/>
          <w:szCs w:val="24"/>
        </w:rPr>
        <w:t xml:space="preserve">Lenka </w:t>
      </w:r>
      <w:proofErr w:type="spellStart"/>
      <w:r w:rsidRPr="00414B04">
        <w:rPr>
          <w:sz w:val="24"/>
          <w:szCs w:val="24"/>
        </w:rPr>
        <w:t>Máčiková</w:t>
      </w:r>
      <w:proofErr w:type="spellEnd"/>
      <w:r w:rsidRPr="00414B04">
        <w:rPr>
          <w:sz w:val="24"/>
          <w:szCs w:val="24"/>
        </w:rPr>
        <w:t xml:space="preserve"> </w:t>
      </w:r>
      <w:proofErr w:type="spellStart"/>
      <w:r w:rsidRPr="00414B04">
        <w:rPr>
          <w:sz w:val="24"/>
          <w:szCs w:val="24"/>
        </w:rPr>
        <w:t>Kusendová</w:t>
      </w:r>
      <w:proofErr w:type="spellEnd"/>
      <w:r w:rsidRPr="00414B04">
        <w:rPr>
          <w:sz w:val="24"/>
          <w:szCs w:val="24"/>
        </w:rPr>
        <w:t>.</w:t>
      </w:r>
    </w:p>
    <w:p w14:paraId="1C32E261" w14:textId="77777777" w:rsidR="00E06D4F" w:rsidRPr="00414B04" w:rsidRDefault="00E06D4F" w:rsidP="00E06D4F">
      <w:pPr>
        <w:pStyle w:val="NoSpacing"/>
        <w:rPr>
          <w:sz w:val="24"/>
          <w:szCs w:val="24"/>
        </w:rPr>
      </w:pPr>
    </w:p>
    <w:p w14:paraId="67237415" w14:textId="77777777" w:rsidR="00E06D4F" w:rsidRPr="00414B04" w:rsidRDefault="00E06D4F" w:rsidP="00E06D4F">
      <w:pPr>
        <w:pStyle w:val="NoSpacing"/>
        <w:rPr>
          <w:sz w:val="24"/>
          <w:szCs w:val="24"/>
        </w:rPr>
      </w:pPr>
      <w:r w:rsidRPr="00414B04">
        <w:rPr>
          <w:sz w:val="24"/>
          <w:szCs w:val="24"/>
        </w:rPr>
        <w:t>Užijte si výjimečné kulturní zážitky a přijďte podpořit festival, který má za sebou těžké časy spojené s </w:t>
      </w:r>
      <w:proofErr w:type="spellStart"/>
      <w:r w:rsidRPr="00414B04">
        <w:rPr>
          <w:sz w:val="24"/>
          <w:szCs w:val="24"/>
        </w:rPr>
        <w:t>koronavirovou</w:t>
      </w:r>
      <w:proofErr w:type="spellEnd"/>
      <w:r w:rsidRPr="00414B04">
        <w:rPr>
          <w:sz w:val="24"/>
          <w:szCs w:val="24"/>
        </w:rPr>
        <w:t xml:space="preserve"> pandemií. Navzdory všem posunům, změnám termínů a koncertních míst nebo rozdělení na dvě části, má 52. ročník Hudebního festivalu A. Dvořáka Příbram rozhodně co nabídnout.</w:t>
      </w:r>
    </w:p>
    <w:p w14:paraId="56294975" w14:textId="77777777" w:rsidR="00E06D4F" w:rsidRPr="00414B04" w:rsidRDefault="00E06D4F" w:rsidP="00E06D4F">
      <w:pPr>
        <w:pStyle w:val="NoSpacing"/>
        <w:rPr>
          <w:sz w:val="24"/>
          <w:szCs w:val="24"/>
        </w:rPr>
      </w:pPr>
    </w:p>
    <w:p w14:paraId="08F3E2B3" w14:textId="30F63E7F" w:rsidR="00E06D4F" w:rsidRDefault="00E06D4F" w:rsidP="00E06D4F">
      <w:pPr>
        <w:pStyle w:val="NoSpacing"/>
        <w:rPr>
          <w:sz w:val="24"/>
          <w:szCs w:val="24"/>
        </w:rPr>
      </w:pPr>
      <w:r w:rsidRPr="00414B04">
        <w:rPr>
          <w:sz w:val="24"/>
          <w:szCs w:val="24"/>
        </w:rPr>
        <w:t xml:space="preserve">Kompletní program najdete na </w:t>
      </w:r>
      <w:hyperlink r:id="rId8" w:history="1">
        <w:r w:rsidRPr="00C56283">
          <w:rPr>
            <w:rStyle w:val="Hyperlink"/>
            <w:sz w:val="24"/>
            <w:szCs w:val="24"/>
          </w:rPr>
          <w:t>www.hfad.cz</w:t>
        </w:r>
      </w:hyperlink>
    </w:p>
    <w:p w14:paraId="48E98815" w14:textId="77777777" w:rsidR="00E06D4F" w:rsidRPr="00414B04" w:rsidRDefault="00E06D4F" w:rsidP="00E06D4F">
      <w:pPr>
        <w:pStyle w:val="NoSpacing"/>
        <w:rPr>
          <w:sz w:val="24"/>
          <w:szCs w:val="24"/>
        </w:rPr>
      </w:pPr>
    </w:p>
    <w:p w14:paraId="26D3E615" w14:textId="77777777" w:rsidR="006A7E89" w:rsidRPr="00B45445" w:rsidRDefault="006A7E89" w:rsidP="00B45445"/>
    <w:sectPr w:rsidR="006A7E89" w:rsidRPr="00B45445" w:rsidSect="004B24D4">
      <w:headerReference w:type="default" r:id="rId9"/>
      <w:footerReference w:type="default" r:id="rId10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48F82" w14:textId="77777777" w:rsidR="003879EE" w:rsidRDefault="003879EE" w:rsidP="00E20515">
      <w:pPr>
        <w:spacing w:after="0" w:line="240" w:lineRule="auto"/>
      </w:pPr>
      <w:r>
        <w:separator/>
      </w:r>
    </w:p>
  </w:endnote>
  <w:endnote w:type="continuationSeparator" w:id="0">
    <w:p w14:paraId="30DFB79F" w14:textId="77777777" w:rsidR="003879EE" w:rsidRDefault="003879EE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Footer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 xml:space="preserve">Žižkova 708, Příbram II, 261 </w:t>
    </w:r>
    <w:proofErr w:type="gramStart"/>
    <w:r w:rsidR="00F604ED">
      <w:t>01  Příbram</w:t>
    </w:r>
    <w:proofErr w:type="gramEnd"/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04FE8" w14:textId="77777777" w:rsidR="003879EE" w:rsidRDefault="003879EE" w:rsidP="00E20515">
      <w:pPr>
        <w:spacing w:after="0" w:line="240" w:lineRule="auto"/>
      </w:pPr>
      <w:r>
        <w:separator/>
      </w:r>
    </w:p>
  </w:footnote>
  <w:footnote w:type="continuationSeparator" w:id="0">
    <w:p w14:paraId="22B005F7" w14:textId="77777777" w:rsidR="003879EE" w:rsidRDefault="003879EE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515"/>
    <w:rsid w:val="000146A3"/>
    <w:rsid w:val="00020316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CAD"/>
    <w:rsid w:val="000C5E7F"/>
    <w:rsid w:val="000D5106"/>
    <w:rsid w:val="000E22C9"/>
    <w:rsid w:val="000F1853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49CF"/>
    <w:rsid w:val="001C6FA0"/>
    <w:rsid w:val="001D4F77"/>
    <w:rsid w:val="001E6C28"/>
    <w:rsid w:val="001F1DF5"/>
    <w:rsid w:val="00202E26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5EC6"/>
    <w:rsid w:val="002669DF"/>
    <w:rsid w:val="00270176"/>
    <w:rsid w:val="00272308"/>
    <w:rsid w:val="00274720"/>
    <w:rsid w:val="002757EB"/>
    <w:rsid w:val="00292428"/>
    <w:rsid w:val="00296C04"/>
    <w:rsid w:val="00297BBE"/>
    <w:rsid w:val="002A3FFA"/>
    <w:rsid w:val="002A44D6"/>
    <w:rsid w:val="002B496F"/>
    <w:rsid w:val="002D00AD"/>
    <w:rsid w:val="002D4A5E"/>
    <w:rsid w:val="002D58B3"/>
    <w:rsid w:val="002F26E7"/>
    <w:rsid w:val="002F4D28"/>
    <w:rsid w:val="002F707F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879EE"/>
    <w:rsid w:val="00391D8C"/>
    <w:rsid w:val="003954AD"/>
    <w:rsid w:val="003959E4"/>
    <w:rsid w:val="003A317A"/>
    <w:rsid w:val="003B4B19"/>
    <w:rsid w:val="003C7C91"/>
    <w:rsid w:val="003D48B5"/>
    <w:rsid w:val="003D617E"/>
    <w:rsid w:val="003E323F"/>
    <w:rsid w:val="003F307A"/>
    <w:rsid w:val="003F42C7"/>
    <w:rsid w:val="004044BA"/>
    <w:rsid w:val="004256D5"/>
    <w:rsid w:val="00434DCB"/>
    <w:rsid w:val="0044093D"/>
    <w:rsid w:val="00441A3D"/>
    <w:rsid w:val="00455336"/>
    <w:rsid w:val="0045653A"/>
    <w:rsid w:val="00460D4D"/>
    <w:rsid w:val="00464F66"/>
    <w:rsid w:val="00465A06"/>
    <w:rsid w:val="004812AC"/>
    <w:rsid w:val="004817A1"/>
    <w:rsid w:val="00482F09"/>
    <w:rsid w:val="00483BD2"/>
    <w:rsid w:val="004908EF"/>
    <w:rsid w:val="004A076E"/>
    <w:rsid w:val="004A5064"/>
    <w:rsid w:val="004A7E31"/>
    <w:rsid w:val="004B24D4"/>
    <w:rsid w:val="004B4470"/>
    <w:rsid w:val="004B7D14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210F7"/>
    <w:rsid w:val="005244A5"/>
    <w:rsid w:val="00537A56"/>
    <w:rsid w:val="00562514"/>
    <w:rsid w:val="005637B2"/>
    <w:rsid w:val="005768CB"/>
    <w:rsid w:val="0057705E"/>
    <w:rsid w:val="00582321"/>
    <w:rsid w:val="005829D0"/>
    <w:rsid w:val="00595354"/>
    <w:rsid w:val="005A0C8D"/>
    <w:rsid w:val="005A1CFA"/>
    <w:rsid w:val="005A7D06"/>
    <w:rsid w:val="005B5A23"/>
    <w:rsid w:val="005D0520"/>
    <w:rsid w:val="005E7D2B"/>
    <w:rsid w:val="005F06FD"/>
    <w:rsid w:val="00604A1C"/>
    <w:rsid w:val="006076EC"/>
    <w:rsid w:val="00611E49"/>
    <w:rsid w:val="00614438"/>
    <w:rsid w:val="00615008"/>
    <w:rsid w:val="006318EC"/>
    <w:rsid w:val="00633B98"/>
    <w:rsid w:val="00640076"/>
    <w:rsid w:val="00643265"/>
    <w:rsid w:val="00644DDC"/>
    <w:rsid w:val="006458AF"/>
    <w:rsid w:val="00655F59"/>
    <w:rsid w:val="00671277"/>
    <w:rsid w:val="00672AD1"/>
    <w:rsid w:val="00677DD0"/>
    <w:rsid w:val="00680C1E"/>
    <w:rsid w:val="00686FD6"/>
    <w:rsid w:val="00692E92"/>
    <w:rsid w:val="006A5331"/>
    <w:rsid w:val="006A5C3D"/>
    <w:rsid w:val="006A6FD3"/>
    <w:rsid w:val="006A7E89"/>
    <w:rsid w:val="006B2A28"/>
    <w:rsid w:val="006C04A4"/>
    <w:rsid w:val="006C3D1E"/>
    <w:rsid w:val="006C57FF"/>
    <w:rsid w:val="006D6856"/>
    <w:rsid w:val="006E6B9B"/>
    <w:rsid w:val="006E759F"/>
    <w:rsid w:val="006F1C36"/>
    <w:rsid w:val="006F4AFB"/>
    <w:rsid w:val="006F4BC1"/>
    <w:rsid w:val="00700E10"/>
    <w:rsid w:val="007148EB"/>
    <w:rsid w:val="00720F90"/>
    <w:rsid w:val="00721276"/>
    <w:rsid w:val="00721F00"/>
    <w:rsid w:val="00721FC4"/>
    <w:rsid w:val="00727F74"/>
    <w:rsid w:val="00730E92"/>
    <w:rsid w:val="00732330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C04D2"/>
    <w:rsid w:val="007C2396"/>
    <w:rsid w:val="007C3FF2"/>
    <w:rsid w:val="007C6E09"/>
    <w:rsid w:val="007D13C4"/>
    <w:rsid w:val="007D4226"/>
    <w:rsid w:val="007D67C2"/>
    <w:rsid w:val="007E0045"/>
    <w:rsid w:val="007E28A9"/>
    <w:rsid w:val="007E5998"/>
    <w:rsid w:val="00806EA7"/>
    <w:rsid w:val="0083338F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80B1B"/>
    <w:rsid w:val="00880FA3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5797"/>
    <w:rsid w:val="00952651"/>
    <w:rsid w:val="00966B84"/>
    <w:rsid w:val="00966D92"/>
    <w:rsid w:val="00970B08"/>
    <w:rsid w:val="00974711"/>
    <w:rsid w:val="0098506E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56364"/>
    <w:rsid w:val="00A665A6"/>
    <w:rsid w:val="00A9072A"/>
    <w:rsid w:val="00A95539"/>
    <w:rsid w:val="00AA7DCE"/>
    <w:rsid w:val="00AB3233"/>
    <w:rsid w:val="00AD1816"/>
    <w:rsid w:val="00AF3B3F"/>
    <w:rsid w:val="00AF3CBF"/>
    <w:rsid w:val="00AF654B"/>
    <w:rsid w:val="00B02068"/>
    <w:rsid w:val="00B03AAC"/>
    <w:rsid w:val="00B03B74"/>
    <w:rsid w:val="00B0478D"/>
    <w:rsid w:val="00B04EC6"/>
    <w:rsid w:val="00B06DD9"/>
    <w:rsid w:val="00B07C3D"/>
    <w:rsid w:val="00B201B4"/>
    <w:rsid w:val="00B24D4D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6321"/>
    <w:rsid w:val="00B87E5E"/>
    <w:rsid w:val="00B940BD"/>
    <w:rsid w:val="00B94BBB"/>
    <w:rsid w:val="00BA1E94"/>
    <w:rsid w:val="00BC4565"/>
    <w:rsid w:val="00BD46B1"/>
    <w:rsid w:val="00BD7924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7642"/>
    <w:rsid w:val="00C774D6"/>
    <w:rsid w:val="00C96362"/>
    <w:rsid w:val="00CA602A"/>
    <w:rsid w:val="00CB1A70"/>
    <w:rsid w:val="00CB4476"/>
    <w:rsid w:val="00CC065C"/>
    <w:rsid w:val="00CC3D9D"/>
    <w:rsid w:val="00CE0F6D"/>
    <w:rsid w:val="00CE4455"/>
    <w:rsid w:val="00D05A40"/>
    <w:rsid w:val="00D06410"/>
    <w:rsid w:val="00D174C8"/>
    <w:rsid w:val="00D3117F"/>
    <w:rsid w:val="00D362E3"/>
    <w:rsid w:val="00D41A5E"/>
    <w:rsid w:val="00D55246"/>
    <w:rsid w:val="00D673D7"/>
    <w:rsid w:val="00D92489"/>
    <w:rsid w:val="00D927F3"/>
    <w:rsid w:val="00D96241"/>
    <w:rsid w:val="00DA1B43"/>
    <w:rsid w:val="00DC7EBF"/>
    <w:rsid w:val="00DD7786"/>
    <w:rsid w:val="00DE06B3"/>
    <w:rsid w:val="00DE070B"/>
    <w:rsid w:val="00DE3604"/>
    <w:rsid w:val="00DE76D0"/>
    <w:rsid w:val="00E024C5"/>
    <w:rsid w:val="00E04605"/>
    <w:rsid w:val="00E06D4F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F14E2"/>
    <w:rsid w:val="00F054E9"/>
    <w:rsid w:val="00F168D7"/>
    <w:rsid w:val="00F40F2A"/>
    <w:rsid w:val="00F4462E"/>
    <w:rsid w:val="00F466AD"/>
    <w:rsid w:val="00F550D8"/>
    <w:rsid w:val="00F5638A"/>
    <w:rsid w:val="00F57952"/>
    <w:rsid w:val="00F604ED"/>
    <w:rsid w:val="00F64680"/>
    <w:rsid w:val="00F744FA"/>
    <w:rsid w:val="00F751CC"/>
    <w:rsid w:val="00FA15A2"/>
    <w:rsid w:val="00FA51DF"/>
    <w:rsid w:val="00FC4573"/>
    <w:rsid w:val="00FC5B75"/>
    <w:rsid w:val="00FD56BD"/>
    <w:rsid w:val="00FD5B1D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15"/>
    <w:rPr>
      <w:rFonts w:eastAsiaTheme="minorEastAsia"/>
      <w:lang w:eastAsia="cs-CZ"/>
    </w:rPr>
  </w:style>
  <w:style w:type="paragraph" w:styleId="Heading1">
    <w:name w:val="heading 1"/>
    <w:basedOn w:val="Normal"/>
    <w:link w:val="Heading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05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515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515"/>
    <w:rPr>
      <w:rFonts w:eastAsiaTheme="minorEastAsia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lainText">
    <w:name w:val="Plain Text"/>
    <w:basedOn w:val="Normal"/>
    <w:link w:val="PlainTextChar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582321"/>
  </w:style>
  <w:style w:type="character" w:styleId="Hyperlink">
    <w:name w:val="Hyperlink"/>
    <w:basedOn w:val="DefaultParagraphFont"/>
    <w:uiPriority w:val="99"/>
    <w:unhideWhenUsed/>
    <w:rsid w:val="00582321"/>
    <w:rPr>
      <w:color w:val="0000FF"/>
      <w:u w:val="single"/>
    </w:rPr>
  </w:style>
  <w:style w:type="paragraph" w:styleId="NormalWeb">
    <w:name w:val="Normal (Web)"/>
    <w:basedOn w:val="Normal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al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68D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06D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fad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Radmila Svobodova - Network</cp:lastModifiedBy>
  <cp:revision>2</cp:revision>
  <cp:lastPrinted>2020-10-16T09:45:00Z</cp:lastPrinted>
  <dcterms:created xsi:type="dcterms:W3CDTF">2021-08-18T16:09:00Z</dcterms:created>
  <dcterms:modified xsi:type="dcterms:W3CDTF">2021-08-18T16:09:00Z</dcterms:modified>
</cp:coreProperties>
</file>