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E3" w:rsidRDefault="007551E3" w:rsidP="00B940BD">
      <w:pPr>
        <w:rPr>
          <w:b/>
          <w:sz w:val="28"/>
        </w:rPr>
      </w:pPr>
    </w:p>
    <w:p w:rsidR="007551E3" w:rsidRDefault="007551E3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7551E3" w:rsidRPr="0065337A" w:rsidRDefault="007551E3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10. 6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8</w:t>
      </w:r>
    </w:p>
    <w:p w:rsidR="007551E3" w:rsidRDefault="007551E3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7551E3" w:rsidRDefault="007551E3" w:rsidP="00942E42">
      <w:pPr>
        <w:spacing w:after="0" w:line="240" w:lineRule="auto"/>
        <w:rPr>
          <w:rFonts w:cs="Calibri"/>
          <w:color w:val="222222"/>
          <w:sz w:val="24"/>
          <w:szCs w:val="24"/>
          <w:shd w:val="clear" w:color="auto" w:fill="FFFFFF"/>
        </w:rPr>
      </w:pPr>
    </w:p>
    <w:p w:rsidR="007551E3" w:rsidRDefault="007551E3" w:rsidP="0073622A">
      <w:pPr>
        <w:spacing w:after="0" w:line="240" w:lineRule="auto"/>
        <w:rPr>
          <w:b/>
          <w:color w:val="00008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color w:val="000080"/>
          <w:sz w:val="28"/>
          <w:szCs w:val="28"/>
          <w:shd w:val="clear" w:color="auto" w:fill="FFFFFF"/>
        </w:rPr>
        <w:t>14 koncertů, unikátní projekty i open-air akce</w:t>
      </w:r>
    </w:p>
    <w:p w:rsidR="007551E3" w:rsidRDefault="007551E3" w:rsidP="0073622A">
      <w:pPr>
        <w:spacing w:after="0" w:line="240" w:lineRule="auto"/>
        <w:rPr>
          <w:b/>
          <w:color w:val="000080"/>
          <w:sz w:val="28"/>
          <w:szCs w:val="28"/>
          <w:shd w:val="clear" w:color="auto" w:fill="FFFFFF"/>
        </w:rPr>
      </w:pPr>
      <w:r>
        <w:rPr>
          <w:b/>
          <w:color w:val="000080"/>
          <w:sz w:val="28"/>
          <w:szCs w:val="28"/>
          <w:shd w:val="clear" w:color="auto" w:fill="FFFFFF"/>
        </w:rPr>
        <w:t>50. ročník HF A. Dvořáka Příbram úspěšně zakončen</w:t>
      </w:r>
    </w:p>
    <w:p w:rsidR="007551E3" w:rsidRDefault="007551E3" w:rsidP="0073622A">
      <w:pPr>
        <w:spacing w:after="0" w:line="240" w:lineRule="auto"/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</w:p>
    <w:p w:rsidR="007551E3" w:rsidRDefault="007551E3" w:rsidP="0073622A">
      <w:pPr>
        <w:spacing w:after="0" w:line="240" w:lineRule="auto"/>
        <w:rPr>
          <w:rFonts w:cs="Calibri"/>
          <w:b/>
          <w:sz w:val="24"/>
          <w:szCs w:val="24"/>
          <w:shd w:val="clear" w:color="auto" w:fill="FFFFFF"/>
        </w:rPr>
      </w:pPr>
      <w:r w:rsidRPr="007023F4">
        <w:rPr>
          <w:rFonts w:cs="Calibri"/>
          <w:b/>
          <w:sz w:val="24"/>
          <w:szCs w:val="24"/>
          <w:shd w:val="clear" w:color="auto" w:fill="FFFFFF"/>
        </w:rPr>
        <w:t xml:space="preserve">Jubilejní ročník Hudebního festivalu A. Dvořáka Příbram skončil 7. června velkolepým koncertem pod širým nebem. Na Svaté Hoře u Příbrami zaznělo Dvořákovo Requiem a letošní ročník se stal minulostí. Jaký byl? Slavnostní i civilní, tradiční i nevšední, pro opravdové znalce i pro širokou veřejnost. Každý z festivalových dní měl svoji unikátní příchuť a náročná příprava se přetavila v radost z hudby a setkání se slavnými umělci i </w:t>
      </w:r>
      <w:r>
        <w:rPr>
          <w:rFonts w:cs="Calibri"/>
          <w:b/>
          <w:sz w:val="24"/>
          <w:szCs w:val="24"/>
          <w:shd w:val="clear" w:color="auto" w:fill="FFFFFF"/>
        </w:rPr>
        <w:t>novými talenty hudební scény.</w:t>
      </w:r>
    </w:p>
    <w:p w:rsidR="007551E3" w:rsidRPr="0073622A" w:rsidRDefault="007551E3" w:rsidP="0073622A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</w:p>
    <w:p w:rsidR="007551E3" w:rsidRPr="002868D5" w:rsidRDefault="007551E3" w:rsidP="0073622A">
      <w:pPr>
        <w:shd w:val="clear" w:color="auto" w:fill="FFFFFF"/>
        <w:spacing w:after="0" w:line="240" w:lineRule="auto"/>
        <w:rPr>
          <w:rFonts w:cs="Calibri"/>
          <w:b/>
          <w:color w:val="222222"/>
          <w:sz w:val="24"/>
          <w:szCs w:val="24"/>
        </w:rPr>
      </w:pPr>
      <w:r w:rsidRPr="0073622A">
        <w:rPr>
          <w:rFonts w:cs="Calibri"/>
          <w:i/>
          <w:color w:val="222222"/>
          <w:sz w:val="24"/>
          <w:szCs w:val="24"/>
        </w:rPr>
        <w:t xml:space="preserve"> „Z velmi pozitivních</w:t>
      </w:r>
      <w:r>
        <w:rPr>
          <w:rFonts w:cs="Calibri"/>
          <w:i/>
          <w:color w:val="222222"/>
          <w:sz w:val="24"/>
          <w:szCs w:val="24"/>
        </w:rPr>
        <w:t xml:space="preserve"> reakci návštěvníků soudím, ž</w:t>
      </w:r>
      <w:r w:rsidRPr="0073622A">
        <w:rPr>
          <w:rFonts w:cs="Calibri"/>
          <w:i/>
          <w:color w:val="222222"/>
          <w:sz w:val="24"/>
          <w:szCs w:val="24"/>
        </w:rPr>
        <w:t>e tento  jubilejní ročník splnil - či dokonce předčil – očekávání“</w:t>
      </w:r>
      <w:r w:rsidRPr="0073622A">
        <w:rPr>
          <w:rFonts w:cs="Calibri"/>
          <w:color w:val="222222"/>
          <w:sz w:val="24"/>
          <w:szCs w:val="24"/>
        </w:rPr>
        <w:t>, řekla Mgr. Albína Houšková, ředitelka festivalu. V jeho průběhu se podařilo</w:t>
      </w:r>
      <w:r>
        <w:rPr>
          <w:rFonts w:cs="Calibri"/>
          <w:color w:val="222222"/>
          <w:sz w:val="24"/>
          <w:szCs w:val="24"/>
        </w:rPr>
        <w:t xml:space="preserve"> představit publiku řadu světově</w:t>
      </w:r>
      <w:r w:rsidRPr="0073622A">
        <w:rPr>
          <w:rFonts w:cs="Calibri"/>
          <w:color w:val="222222"/>
          <w:sz w:val="24"/>
          <w:szCs w:val="24"/>
        </w:rPr>
        <w:t xml:space="preserve"> uznávaných umělců v čele s Gabrielou Beňačkovou, Václavem Hudečkem, Janou Bouškovou, Radkem Baborákem, dirigentem Ondrejem Lenárdem</w:t>
      </w:r>
      <w:r>
        <w:rPr>
          <w:rFonts w:cs="Calibri"/>
          <w:color w:val="222222"/>
          <w:sz w:val="24"/>
          <w:szCs w:val="24"/>
        </w:rPr>
        <w:t xml:space="preserve"> a mnoha dalšími </w:t>
      </w:r>
      <w:r w:rsidRPr="0073622A">
        <w:rPr>
          <w:rFonts w:cs="Calibri"/>
          <w:color w:val="222222"/>
          <w:sz w:val="24"/>
          <w:szCs w:val="24"/>
        </w:rPr>
        <w:t xml:space="preserve">protagonisty, </w:t>
      </w:r>
      <w:r>
        <w:rPr>
          <w:rFonts w:cs="Calibri"/>
          <w:color w:val="222222"/>
          <w:sz w:val="24"/>
          <w:szCs w:val="24"/>
        </w:rPr>
        <w:t xml:space="preserve">díky kterým se </w:t>
      </w:r>
      <w:r w:rsidRPr="0073622A">
        <w:rPr>
          <w:rFonts w:cs="Calibri"/>
          <w:color w:val="222222"/>
          <w:sz w:val="24"/>
          <w:szCs w:val="24"/>
        </w:rPr>
        <w:t xml:space="preserve">každý z koncertů </w:t>
      </w:r>
      <w:r>
        <w:rPr>
          <w:rFonts w:cs="Calibri"/>
          <w:color w:val="222222"/>
          <w:sz w:val="24"/>
          <w:szCs w:val="24"/>
        </w:rPr>
        <w:t>mohl pyšnit velmi vysokou interpretační úrovní</w:t>
      </w:r>
      <w:r w:rsidRPr="0073622A">
        <w:rPr>
          <w:rFonts w:cs="Calibri"/>
          <w:color w:val="222222"/>
          <w:sz w:val="24"/>
          <w:szCs w:val="24"/>
        </w:rPr>
        <w:t xml:space="preserve">. Součástí festivalu byla i </w:t>
      </w:r>
      <w:r w:rsidRPr="002868D5">
        <w:rPr>
          <w:rFonts w:cs="Calibri"/>
          <w:b/>
          <w:color w:val="222222"/>
          <w:sz w:val="24"/>
          <w:szCs w:val="24"/>
        </w:rPr>
        <w:t>česká premiéra unikátního projektu</w:t>
      </w:r>
      <w:r w:rsidRPr="0073622A">
        <w:rPr>
          <w:rFonts w:cs="Calibri"/>
          <w:color w:val="222222"/>
          <w:sz w:val="24"/>
          <w:szCs w:val="24"/>
        </w:rPr>
        <w:t xml:space="preserve"> dirigentů Debashishe Chaudhuriho  (Indie) a Davida Rutherforda(USA), </w:t>
      </w:r>
      <w:r w:rsidRPr="002868D5">
        <w:rPr>
          <w:rFonts w:cs="Calibri"/>
          <w:b/>
          <w:color w:val="222222"/>
          <w:sz w:val="24"/>
          <w:szCs w:val="24"/>
        </w:rPr>
        <w:t>tzv. Immersive concert. </w:t>
      </w:r>
    </w:p>
    <w:p w:rsidR="007551E3" w:rsidRPr="0073622A" w:rsidRDefault="007551E3" w:rsidP="0073622A">
      <w:pPr>
        <w:spacing w:after="0" w:line="240" w:lineRule="auto"/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</w:p>
    <w:p w:rsidR="007551E3" w:rsidRPr="0073622A" w:rsidRDefault="007551E3" w:rsidP="0073622A">
      <w:pPr>
        <w:spacing w:after="0" w:line="240" w:lineRule="auto"/>
        <w:rPr>
          <w:rFonts w:ascii="Arial" w:hAnsi="Arial" w:cs="Arial"/>
          <w:color w:val="500050"/>
          <w:sz w:val="19"/>
          <w:szCs w:val="19"/>
          <w:shd w:val="clear" w:color="auto" w:fill="FFFFFF"/>
        </w:rPr>
      </w:pPr>
    </w:p>
    <w:p w:rsidR="007551E3" w:rsidRDefault="007551E3" w:rsidP="0073622A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7023F4">
        <w:rPr>
          <w:rFonts w:cs="Calibri"/>
          <w:sz w:val="24"/>
          <w:szCs w:val="24"/>
        </w:rPr>
        <w:t>50. ročník přinesl 14 koncertů, jeden hudebně dram</w:t>
      </w:r>
      <w:r>
        <w:rPr>
          <w:rFonts w:cs="Calibri"/>
          <w:sz w:val="24"/>
          <w:szCs w:val="24"/>
        </w:rPr>
        <w:t>atický poř</w:t>
      </w:r>
      <w:r w:rsidRPr="007023F4">
        <w:rPr>
          <w:rFonts w:cs="Calibri"/>
          <w:sz w:val="24"/>
          <w:szCs w:val="24"/>
        </w:rPr>
        <w:t xml:space="preserve">ad, dvě operní představení pro děti a rozsáhlou doprovodnou akci s názvem </w:t>
      </w:r>
      <w:r w:rsidRPr="007023F4">
        <w:rPr>
          <w:rFonts w:cs="Calibri"/>
          <w:b/>
          <w:sz w:val="24"/>
          <w:szCs w:val="24"/>
        </w:rPr>
        <w:t>Den s Antonínem Dvořákem</w:t>
      </w:r>
      <w:r w:rsidRPr="007023F4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který zahrnovala  12 dílčích projektů a menších koncertů</w:t>
      </w:r>
      <w:r w:rsidRPr="007023F4">
        <w:rPr>
          <w:rFonts w:cs="Calibri"/>
          <w:sz w:val="24"/>
          <w:szCs w:val="24"/>
        </w:rPr>
        <w:t xml:space="preserve"> v mateřských a základních školách</w:t>
      </w:r>
      <w:r>
        <w:rPr>
          <w:rFonts w:cs="Calibri"/>
          <w:sz w:val="24"/>
          <w:szCs w:val="24"/>
        </w:rPr>
        <w:t xml:space="preserve"> a na mnoha dalších místech v Příbrami. </w:t>
      </w:r>
      <w:r w:rsidRPr="007023F4">
        <w:rPr>
          <w:rFonts w:cs="Calibri"/>
          <w:sz w:val="24"/>
          <w:szCs w:val="24"/>
        </w:rPr>
        <w:t>Velkolepé finále pak proběhlo na Svat</w:t>
      </w:r>
      <w:r>
        <w:rPr>
          <w:rFonts w:cs="Calibri"/>
          <w:sz w:val="24"/>
          <w:szCs w:val="24"/>
        </w:rPr>
        <w:t>é</w:t>
      </w:r>
      <w:r w:rsidRPr="007023F4">
        <w:rPr>
          <w:rFonts w:cs="Calibri"/>
          <w:sz w:val="24"/>
          <w:szCs w:val="24"/>
        </w:rPr>
        <w:t xml:space="preserve"> Hoře u Příbrami, kde zaznělo </w:t>
      </w:r>
      <w:r w:rsidRPr="002868D5">
        <w:rPr>
          <w:rFonts w:cs="Calibri"/>
          <w:b/>
          <w:sz w:val="24"/>
          <w:szCs w:val="24"/>
        </w:rPr>
        <w:t>Dvořákovo Requiem</w:t>
      </w:r>
      <w:r w:rsidRPr="007023F4">
        <w:rPr>
          <w:rFonts w:cs="Calibri"/>
          <w:sz w:val="24"/>
          <w:szCs w:val="24"/>
        </w:rPr>
        <w:t xml:space="preserve"> v podání PKF</w:t>
      </w:r>
      <w:r>
        <w:rPr>
          <w:rFonts w:cs="Calibri"/>
          <w:sz w:val="24"/>
          <w:szCs w:val="24"/>
        </w:rPr>
        <w:t xml:space="preserve"> </w:t>
      </w:r>
      <w:r w:rsidRPr="007023F4">
        <w:rPr>
          <w:rFonts w:cs="Calibri"/>
          <w:sz w:val="24"/>
          <w:szCs w:val="24"/>
        </w:rPr>
        <w:t>- Prague philharmonia v čele s dirigentem Debashishem Chaudhurim, sólisty Janou Šrejma Kačírkovou, Ester Pavlů, Josefem Moravcem a Martinem Gurbalem. Ne</w:t>
      </w:r>
      <w:r>
        <w:rPr>
          <w:rFonts w:cs="Calibri"/>
          <w:sz w:val="24"/>
          <w:szCs w:val="24"/>
        </w:rPr>
        <w:t>lehkého sborového partu se ujaly</w:t>
      </w:r>
      <w:r w:rsidRPr="007023F4">
        <w:rPr>
          <w:rFonts w:cs="Calibri"/>
          <w:sz w:val="24"/>
          <w:szCs w:val="24"/>
        </w:rPr>
        <w:t xml:space="preserve"> spojené sbory: Pražský komorní sbor, Vepřekův smíšený sbor a Ženský komorní sbor Krás</w:t>
      </w:r>
      <w:r>
        <w:rPr>
          <w:rFonts w:cs="Calibri"/>
          <w:sz w:val="24"/>
          <w:szCs w:val="24"/>
        </w:rPr>
        <w:t xml:space="preserve">ky. </w:t>
      </w:r>
    </w:p>
    <w:p w:rsidR="007551E3" w:rsidRDefault="007551E3" w:rsidP="0073622A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:rsidR="007551E3" w:rsidRPr="00852963" w:rsidRDefault="007551E3" w:rsidP="00852963">
      <w:pPr>
        <w:shd w:val="clear" w:color="auto" w:fill="FFFFFF"/>
        <w:spacing w:line="240" w:lineRule="auto"/>
        <w:rPr>
          <w:rFonts w:cs="Calibri"/>
          <w:i/>
          <w:sz w:val="24"/>
          <w:szCs w:val="24"/>
        </w:rPr>
      </w:pPr>
      <w:r w:rsidRPr="00852963">
        <w:rPr>
          <w:rFonts w:cs="Calibri"/>
          <w:sz w:val="24"/>
          <w:szCs w:val="24"/>
        </w:rPr>
        <w:t>„</w:t>
      </w:r>
      <w:r w:rsidRPr="00852963">
        <w:rPr>
          <w:rFonts w:cs="Calibri"/>
          <w:i/>
          <w:sz w:val="24"/>
          <w:szCs w:val="24"/>
        </w:rPr>
        <w:t xml:space="preserve">Součástí festivalu byla také výstava k 50 letům trvání festivalu, výtvarná soutěž pro děti z 1. stupně ZŠ a také kompoziční soutěž pro skladatele do 40 let, </w:t>
      </w:r>
      <w:r w:rsidRPr="00852963">
        <w:rPr>
          <w:rFonts w:cs="Calibri"/>
          <w:sz w:val="24"/>
          <w:szCs w:val="24"/>
        </w:rPr>
        <w:t> </w:t>
      </w:r>
      <w:r w:rsidRPr="00852963">
        <w:rPr>
          <w:rFonts w:cs="Calibri"/>
          <w:i/>
          <w:sz w:val="24"/>
          <w:szCs w:val="24"/>
        </w:rPr>
        <w:t>jejímž vítězem se stal Petr Koronthaly se Suitou pro smyčcový orchestr. Skladba bude v premiére uvedena na 51. ročníku. V průběhu festivalu se divákům představilo 350 profesionálních umělců, v rámci Dne s Antonínem Dvořákem se k nim přidalo ještě přibližně 100 studentů příbramských ZUŠ. Festival navštívilo více než čtyři tisíce diváků“,</w:t>
      </w:r>
      <w:r w:rsidRPr="00852963">
        <w:rPr>
          <w:rFonts w:cs="Calibri"/>
          <w:sz w:val="24"/>
          <w:szCs w:val="24"/>
        </w:rPr>
        <w:t xml:space="preserve"> dodává ředitelka festivalu. </w:t>
      </w:r>
    </w:p>
    <w:p w:rsidR="007551E3" w:rsidRPr="007023F4" w:rsidRDefault="007551E3" w:rsidP="0073622A">
      <w:pPr>
        <w:spacing w:after="0" w:line="240" w:lineRule="auto"/>
        <w:rPr>
          <w:rFonts w:cs="Calibri"/>
          <w:color w:val="500050"/>
          <w:sz w:val="24"/>
          <w:szCs w:val="24"/>
          <w:shd w:val="clear" w:color="auto" w:fill="FFFFFF"/>
        </w:rPr>
      </w:pPr>
    </w:p>
    <w:p w:rsidR="007551E3" w:rsidRPr="007023F4" w:rsidRDefault="007551E3" w:rsidP="007023F4">
      <w:pPr>
        <w:spacing w:after="0" w:line="240" w:lineRule="auto"/>
        <w:rPr>
          <w:rFonts w:cs="Calibri"/>
          <w:sz w:val="24"/>
          <w:szCs w:val="24"/>
          <w:shd w:val="clear" w:color="auto" w:fill="FFFFFF"/>
        </w:rPr>
      </w:pPr>
      <w:r w:rsidRPr="007023F4">
        <w:rPr>
          <w:rFonts w:cs="Calibri"/>
          <w:b/>
          <w:sz w:val="24"/>
          <w:szCs w:val="24"/>
          <w:shd w:val="clear" w:color="auto" w:fill="FFFFFF"/>
        </w:rPr>
        <w:t>A na co se můžeme těšit v příštím roce?</w:t>
      </w:r>
      <w:r w:rsidRPr="007023F4">
        <w:rPr>
          <w:rFonts w:cs="Calibri"/>
          <w:sz w:val="24"/>
          <w:szCs w:val="24"/>
          <w:shd w:val="clear" w:color="auto" w:fill="FFFFFF"/>
        </w:rPr>
        <w:t xml:space="preserve"> </w:t>
      </w:r>
      <w:r w:rsidRPr="007023F4">
        <w:rPr>
          <w:rFonts w:cs="Calibri"/>
          <w:i/>
          <w:sz w:val="24"/>
          <w:szCs w:val="24"/>
        </w:rPr>
        <w:t>„51. ročník ponese motto “Žáci Antonína Dvořáka“, bude tedy pri</w:t>
      </w:r>
      <w:r>
        <w:rPr>
          <w:rFonts w:cs="Calibri"/>
          <w:i/>
          <w:sz w:val="24"/>
          <w:szCs w:val="24"/>
        </w:rPr>
        <w:t>márně zaměřen na tvorbu m</w:t>
      </w:r>
      <w:r w:rsidRPr="007023F4">
        <w:rPr>
          <w:rFonts w:cs="Calibri"/>
          <w:i/>
          <w:sz w:val="24"/>
          <w:szCs w:val="24"/>
        </w:rPr>
        <w:t xml:space="preserve">istrových studentů. Jména interpretů spolu s </w:t>
      </w:r>
      <w:r>
        <w:rPr>
          <w:rFonts w:cs="Calibri"/>
          <w:i/>
          <w:sz w:val="24"/>
          <w:szCs w:val="24"/>
        </w:rPr>
        <w:t>kompletním</w:t>
      </w:r>
      <w:r w:rsidRPr="007023F4">
        <w:rPr>
          <w:rFonts w:cs="Calibri"/>
          <w:i/>
          <w:sz w:val="24"/>
          <w:szCs w:val="24"/>
        </w:rPr>
        <w:t xml:space="preserve"> programem budou zveřejněna již tradičně v lednu příštího roku,“</w:t>
      </w:r>
      <w:r w:rsidRPr="007023F4">
        <w:rPr>
          <w:rFonts w:cs="Calibri"/>
          <w:sz w:val="24"/>
          <w:szCs w:val="24"/>
        </w:rPr>
        <w:t xml:space="preserve"> prozradila Albína Houšková </w:t>
      </w:r>
    </w:p>
    <w:p w:rsidR="007551E3" w:rsidRDefault="007551E3" w:rsidP="00765D4B">
      <w:pPr>
        <w:rPr>
          <w:sz w:val="24"/>
          <w:szCs w:val="24"/>
        </w:rPr>
      </w:pPr>
      <w:r w:rsidRPr="00A160A1">
        <w:rPr>
          <w:sz w:val="24"/>
          <w:szCs w:val="24"/>
        </w:rPr>
        <w:br/>
      </w:r>
    </w:p>
    <w:p w:rsidR="007551E3" w:rsidRDefault="007551E3" w:rsidP="00765D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Více informací, včetně fotogalerie, najdete </w:t>
      </w:r>
      <w:r w:rsidRPr="00320993">
        <w:rPr>
          <w:b/>
          <w:sz w:val="24"/>
          <w:szCs w:val="24"/>
        </w:rPr>
        <w:t xml:space="preserve">na </w:t>
      </w:r>
      <w:hyperlink r:id="rId7" w:history="1">
        <w:r w:rsidRPr="006D1263">
          <w:rPr>
            <w:rStyle w:val="Hyperlink"/>
            <w:b/>
            <w:sz w:val="24"/>
            <w:szCs w:val="24"/>
          </w:rPr>
          <w:t>www.hfad.cz</w:t>
        </w:r>
      </w:hyperlink>
      <w:r>
        <w:rPr>
          <w:b/>
          <w:sz w:val="24"/>
          <w:szCs w:val="24"/>
        </w:rPr>
        <w:t xml:space="preserve"> nebo na facebookové stránce festivalu </w:t>
      </w:r>
      <w:hyperlink r:id="rId8" w:history="1">
        <w:r w:rsidRPr="006D1263">
          <w:rPr>
            <w:rStyle w:val="Hyperlink"/>
            <w:b/>
            <w:sz w:val="24"/>
            <w:szCs w:val="24"/>
          </w:rPr>
          <w:t>www.facebook.com/hfad.pribram</w:t>
        </w:r>
      </w:hyperlink>
    </w:p>
    <w:p w:rsidR="007551E3" w:rsidRPr="00320993" w:rsidRDefault="007551E3" w:rsidP="00765D4B">
      <w:pPr>
        <w:rPr>
          <w:b/>
          <w:sz w:val="24"/>
          <w:szCs w:val="24"/>
        </w:rPr>
      </w:pPr>
    </w:p>
    <w:p w:rsidR="007551E3" w:rsidRDefault="007551E3" w:rsidP="00765D4B">
      <w:pPr>
        <w:rPr>
          <w:sz w:val="24"/>
          <w:szCs w:val="24"/>
        </w:rPr>
      </w:pPr>
    </w:p>
    <w:p w:rsidR="007551E3" w:rsidRDefault="007551E3" w:rsidP="00FD458A">
      <w:pPr>
        <w:pStyle w:val="ListParagraph"/>
        <w:spacing w:after="160" w:line="259" w:lineRule="auto"/>
        <w:ind w:left="0"/>
      </w:pPr>
    </w:p>
    <w:p w:rsidR="007551E3" w:rsidRDefault="007551E3" w:rsidP="00FD458A">
      <w:pPr>
        <w:pStyle w:val="ListParagraph"/>
        <w:spacing w:after="160" w:line="259" w:lineRule="auto"/>
        <w:ind w:left="0"/>
      </w:pPr>
    </w:p>
    <w:p w:rsidR="007551E3" w:rsidRDefault="007551E3" w:rsidP="00FD458A">
      <w:pPr>
        <w:pStyle w:val="ListParagraph"/>
        <w:spacing w:after="160" w:line="259" w:lineRule="auto"/>
        <w:ind w:left="0"/>
      </w:pPr>
    </w:p>
    <w:p w:rsidR="007551E3" w:rsidRDefault="007551E3" w:rsidP="00FD458A">
      <w:pPr>
        <w:pStyle w:val="ListParagraph"/>
        <w:spacing w:after="160" w:line="259" w:lineRule="auto"/>
        <w:ind w:left="0"/>
      </w:pPr>
    </w:p>
    <w:p w:rsidR="007551E3" w:rsidRPr="00FD458A" w:rsidRDefault="007551E3" w:rsidP="00FD458A">
      <w:pPr>
        <w:pStyle w:val="ListParagraph"/>
        <w:spacing w:after="160" w:line="259" w:lineRule="auto"/>
        <w:ind w:left="0"/>
      </w:pPr>
      <w:r w:rsidRPr="00FD458A">
        <w:t>Kontakt pro média: Radka Svobodová, tel.: 603 230 648, svobodova@dvorakovopribramsko.cz</w:t>
      </w:r>
    </w:p>
    <w:p w:rsidR="007551E3" w:rsidRPr="00A160A1" w:rsidRDefault="007551E3" w:rsidP="00765D4B">
      <w:pPr>
        <w:rPr>
          <w:sz w:val="24"/>
          <w:szCs w:val="24"/>
        </w:rPr>
      </w:pPr>
    </w:p>
    <w:p w:rsidR="007551E3" w:rsidRPr="001D0558" w:rsidRDefault="007551E3" w:rsidP="0065337A">
      <w:pPr>
        <w:pStyle w:val="ListParagraph"/>
        <w:tabs>
          <w:tab w:val="left" w:pos="2985"/>
        </w:tabs>
      </w:pPr>
    </w:p>
    <w:sectPr w:rsidR="007551E3" w:rsidRPr="001D0558" w:rsidSect="004B24D4">
      <w:headerReference w:type="default" r:id="rId9"/>
      <w:footerReference w:type="default" r:id="rId10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E3" w:rsidRDefault="007551E3" w:rsidP="00E20515">
      <w:pPr>
        <w:spacing w:after="0" w:line="240" w:lineRule="auto"/>
      </w:pPr>
      <w:r>
        <w:separator/>
      </w:r>
    </w:p>
  </w:endnote>
  <w:endnote w:type="continuationSeparator" w:id="0">
    <w:p w:rsidR="007551E3" w:rsidRDefault="007551E3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E3" w:rsidRDefault="007551E3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E3" w:rsidRDefault="007551E3" w:rsidP="00E20515">
      <w:pPr>
        <w:spacing w:after="0" w:line="240" w:lineRule="auto"/>
      </w:pPr>
      <w:r>
        <w:separator/>
      </w:r>
    </w:p>
  </w:footnote>
  <w:footnote w:type="continuationSeparator" w:id="0">
    <w:p w:rsidR="007551E3" w:rsidRDefault="007551E3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E3" w:rsidRDefault="007551E3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01552"/>
    <w:rsid w:val="000146A3"/>
    <w:rsid w:val="00020316"/>
    <w:rsid w:val="0002797C"/>
    <w:rsid w:val="00042368"/>
    <w:rsid w:val="00053970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0F26EA"/>
    <w:rsid w:val="00102311"/>
    <w:rsid w:val="001043A2"/>
    <w:rsid w:val="00105F6B"/>
    <w:rsid w:val="00111D5F"/>
    <w:rsid w:val="00114D70"/>
    <w:rsid w:val="00136E59"/>
    <w:rsid w:val="00143EEB"/>
    <w:rsid w:val="00150516"/>
    <w:rsid w:val="001559C1"/>
    <w:rsid w:val="00156861"/>
    <w:rsid w:val="00160D2B"/>
    <w:rsid w:val="001621C9"/>
    <w:rsid w:val="00165909"/>
    <w:rsid w:val="00173050"/>
    <w:rsid w:val="0017310C"/>
    <w:rsid w:val="001732B6"/>
    <w:rsid w:val="001852FA"/>
    <w:rsid w:val="00191230"/>
    <w:rsid w:val="00196820"/>
    <w:rsid w:val="001A3D3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868D5"/>
    <w:rsid w:val="00292428"/>
    <w:rsid w:val="00296C04"/>
    <w:rsid w:val="002A3FFA"/>
    <w:rsid w:val="002B496F"/>
    <w:rsid w:val="002D00AD"/>
    <w:rsid w:val="002D0611"/>
    <w:rsid w:val="002D1845"/>
    <w:rsid w:val="002D4A5E"/>
    <w:rsid w:val="002D58B3"/>
    <w:rsid w:val="002E51F0"/>
    <w:rsid w:val="002F4D28"/>
    <w:rsid w:val="00304E12"/>
    <w:rsid w:val="00312F50"/>
    <w:rsid w:val="003136C0"/>
    <w:rsid w:val="00314B7B"/>
    <w:rsid w:val="00320993"/>
    <w:rsid w:val="00324AF4"/>
    <w:rsid w:val="003356D7"/>
    <w:rsid w:val="003376FA"/>
    <w:rsid w:val="00342616"/>
    <w:rsid w:val="00345B8E"/>
    <w:rsid w:val="00351872"/>
    <w:rsid w:val="00360FCD"/>
    <w:rsid w:val="00361323"/>
    <w:rsid w:val="00375064"/>
    <w:rsid w:val="00387803"/>
    <w:rsid w:val="003954AD"/>
    <w:rsid w:val="003959E4"/>
    <w:rsid w:val="003B4B19"/>
    <w:rsid w:val="003C3376"/>
    <w:rsid w:val="003D3AC8"/>
    <w:rsid w:val="003D48B5"/>
    <w:rsid w:val="003D617E"/>
    <w:rsid w:val="003E1C99"/>
    <w:rsid w:val="003E323F"/>
    <w:rsid w:val="003F307A"/>
    <w:rsid w:val="003F42C7"/>
    <w:rsid w:val="004044BA"/>
    <w:rsid w:val="004151BE"/>
    <w:rsid w:val="00415383"/>
    <w:rsid w:val="00420BC2"/>
    <w:rsid w:val="004256D5"/>
    <w:rsid w:val="00434DCB"/>
    <w:rsid w:val="00440018"/>
    <w:rsid w:val="00441A3D"/>
    <w:rsid w:val="00445D50"/>
    <w:rsid w:val="0045653A"/>
    <w:rsid w:val="00460D4D"/>
    <w:rsid w:val="00464F66"/>
    <w:rsid w:val="00465A06"/>
    <w:rsid w:val="004673F7"/>
    <w:rsid w:val="004812AC"/>
    <w:rsid w:val="004817A1"/>
    <w:rsid w:val="00481FBB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2122F"/>
    <w:rsid w:val="00527CD3"/>
    <w:rsid w:val="00535162"/>
    <w:rsid w:val="00537A56"/>
    <w:rsid w:val="00562514"/>
    <w:rsid w:val="00562BB3"/>
    <w:rsid w:val="005768CB"/>
    <w:rsid w:val="0057705E"/>
    <w:rsid w:val="00582321"/>
    <w:rsid w:val="005914F7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6186F"/>
    <w:rsid w:val="00670187"/>
    <w:rsid w:val="00671269"/>
    <w:rsid w:val="00675ECA"/>
    <w:rsid w:val="00677DD0"/>
    <w:rsid w:val="00686393"/>
    <w:rsid w:val="006A5331"/>
    <w:rsid w:val="006A5C3D"/>
    <w:rsid w:val="006B2A28"/>
    <w:rsid w:val="006B5C6E"/>
    <w:rsid w:val="006C04A4"/>
    <w:rsid w:val="006C25CC"/>
    <w:rsid w:val="006C3D1E"/>
    <w:rsid w:val="006C57FF"/>
    <w:rsid w:val="006D1263"/>
    <w:rsid w:val="006D6856"/>
    <w:rsid w:val="006E6B9B"/>
    <w:rsid w:val="006F1C36"/>
    <w:rsid w:val="006F4AFB"/>
    <w:rsid w:val="006F4BC1"/>
    <w:rsid w:val="00700E10"/>
    <w:rsid w:val="007023F4"/>
    <w:rsid w:val="00721F00"/>
    <w:rsid w:val="00727F74"/>
    <w:rsid w:val="00730E92"/>
    <w:rsid w:val="00732330"/>
    <w:rsid w:val="0073622A"/>
    <w:rsid w:val="00737981"/>
    <w:rsid w:val="0074767D"/>
    <w:rsid w:val="00754E44"/>
    <w:rsid w:val="007551E3"/>
    <w:rsid w:val="00756F44"/>
    <w:rsid w:val="007614C0"/>
    <w:rsid w:val="00765D4B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2319B"/>
    <w:rsid w:val="00843F07"/>
    <w:rsid w:val="00852963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1E98"/>
    <w:rsid w:val="00922B03"/>
    <w:rsid w:val="00942E42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160A1"/>
    <w:rsid w:val="00A21D17"/>
    <w:rsid w:val="00A33E02"/>
    <w:rsid w:val="00A34D86"/>
    <w:rsid w:val="00A41294"/>
    <w:rsid w:val="00A56364"/>
    <w:rsid w:val="00A66021"/>
    <w:rsid w:val="00A846CD"/>
    <w:rsid w:val="00A84D70"/>
    <w:rsid w:val="00AA7DCE"/>
    <w:rsid w:val="00AB3233"/>
    <w:rsid w:val="00AB516B"/>
    <w:rsid w:val="00AD1816"/>
    <w:rsid w:val="00AF3B3F"/>
    <w:rsid w:val="00AF3CBF"/>
    <w:rsid w:val="00AF654B"/>
    <w:rsid w:val="00AF7D4E"/>
    <w:rsid w:val="00B02068"/>
    <w:rsid w:val="00B03AAC"/>
    <w:rsid w:val="00B03B74"/>
    <w:rsid w:val="00B04EC6"/>
    <w:rsid w:val="00B06DD9"/>
    <w:rsid w:val="00B07C3D"/>
    <w:rsid w:val="00B16371"/>
    <w:rsid w:val="00B201B4"/>
    <w:rsid w:val="00B24053"/>
    <w:rsid w:val="00B24D4D"/>
    <w:rsid w:val="00B33F0E"/>
    <w:rsid w:val="00B44F21"/>
    <w:rsid w:val="00B51A9D"/>
    <w:rsid w:val="00B567A7"/>
    <w:rsid w:val="00B61141"/>
    <w:rsid w:val="00B66449"/>
    <w:rsid w:val="00B665EA"/>
    <w:rsid w:val="00B71901"/>
    <w:rsid w:val="00B721D5"/>
    <w:rsid w:val="00B75B34"/>
    <w:rsid w:val="00B75F07"/>
    <w:rsid w:val="00B86321"/>
    <w:rsid w:val="00B87E5E"/>
    <w:rsid w:val="00B940BD"/>
    <w:rsid w:val="00B94BBB"/>
    <w:rsid w:val="00BA0019"/>
    <w:rsid w:val="00BA1E94"/>
    <w:rsid w:val="00BA1EFC"/>
    <w:rsid w:val="00BB5443"/>
    <w:rsid w:val="00BC4565"/>
    <w:rsid w:val="00BD1208"/>
    <w:rsid w:val="00BD7924"/>
    <w:rsid w:val="00BF1AD3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545DC"/>
    <w:rsid w:val="00C67642"/>
    <w:rsid w:val="00C96362"/>
    <w:rsid w:val="00CA602A"/>
    <w:rsid w:val="00CB1A70"/>
    <w:rsid w:val="00CB39E4"/>
    <w:rsid w:val="00CB4476"/>
    <w:rsid w:val="00CC3A56"/>
    <w:rsid w:val="00CC3D9D"/>
    <w:rsid w:val="00CC6C2E"/>
    <w:rsid w:val="00CE0F6D"/>
    <w:rsid w:val="00CE4455"/>
    <w:rsid w:val="00D05A40"/>
    <w:rsid w:val="00D06410"/>
    <w:rsid w:val="00D1329D"/>
    <w:rsid w:val="00D174C8"/>
    <w:rsid w:val="00D3117F"/>
    <w:rsid w:val="00D41A5E"/>
    <w:rsid w:val="00D55246"/>
    <w:rsid w:val="00D673D7"/>
    <w:rsid w:val="00D92489"/>
    <w:rsid w:val="00D927F3"/>
    <w:rsid w:val="00D95FEE"/>
    <w:rsid w:val="00D96241"/>
    <w:rsid w:val="00DA1B43"/>
    <w:rsid w:val="00DA5275"/>
    <w:rsid w:val="00DC7EBF"/>
    <w:rsid w:val="00DD5D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44242"/>
    <w:rsid w:val="00E52258"/>
    <w:rsid w:val="00E53CCE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0A56"/>
    <w:rsid w:val="00EC1C19"/>
    <w:rsid w:val="00ED1ADF"/>
    <w:rsid w:val="00ED3690"/>
    <w:rsid w:val="00ED3EA5"/>
    <w:rsid w:val="00ED72AA"/>
    <w:rsid w:val="00EE00E9"/>
    <w:rsid w:val="00EE0385"/>
    <w:rsid w:val="00EF14E2"/>
    <w:rsid w:val="00F054E9"/>
    <w:rsid w:val="00F244BC"/>
    <w:rsid w:val="00F40F2A"/>
    <w:rsid w:val="00F4462E"/>
    <w:rsid w:val="00F54E05"/>
    <w:rsid w:val="00F550D8"/>
    <w:rsid w:val="00F5638A"/>
    <w:rsid w:val="00F57952"/>
    <w:rsid w:val="00F604ED"/>
    <w:rsid w:val="00F64680"/>
    <w:rsid w:val="00F751CC"/>
    <w:rsid w:val="00FA15A2"/>
    <w:rsid w:val="00FA51DF"/>
    <w:rsid w:val="00FB740C"/>
    <w:rsid w:val="00FC7515"/>
    <w:rsid w:val="00FD458A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kern w:val="36"/>
      <w:sz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D3EA5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3EA5"/>
    <w:rPr>
      <w:rFonts w:ascii="Calibri" w:hAnsi="Calibri" w:cs="Times New Roman"/>
      <w:b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D3EA5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imes New Roman"/>
      <w:sz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Times New Roman"/>
      <w:sz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color w:val="4F81BD"/>
      <w:spacing w:val="15"/>
      <w:sz w:val="24"/>
      <w:lang w:eastAsia="cs-CZ"/>
    </w:rPr>
  </w:style>
  <w:style w:type="character" w:customStyle="1" w:styleId="apple-converted-space">
    <w:name w:val="apple-converted-space"/>
    <w:uiPriority w:val="99"/>
    <w:rsid w:val="00582321"/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evyeenzmnka1">
    <w:name w:val="Nevyřešená zmínka1"/>
    <w:uiPriority w:val="99"/>
    <w:semiHidden/>
    <w:rsid w:val="00160D2B"/>
    <w:rPr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  <w:rPr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ED3EA5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Calibri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ED3EA5"/>
    <w:rPr>
      <w:rFonts w:ascii="Cambria" w:hAnsi="Cambria" w:cs="Times New Roman"/>
      <w:sz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37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7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44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7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7647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7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fad.prib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436</Words>
  <Characters>2576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4</cp:revision>
  <cp:lastPrinted>2016-01-31T06:04:00Z</cp:lastPrinted>
  <dcterms:created xsi:type="dcterms:W3CDTF">2018-06-14T08:25:00Z</dcterms:created>
  <dcterms:modified xsi:type="dcterms:W3CDTF">2018-06-14T15:52:00Z</dcterms:modified>
</cp:coreProperties>
</file>