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845" w:rsidRDefault="002D1845" w:rsidP="00B940BD">
      <w:pPr>
        <w:rPr>
          <w:b/>
          <w:sz w:val="28"/>
        </w:rPr>
      </w:pPr>
    </w:p>
    <w:p w:rsidR="002D1845" w:rsidRDefault="002D1845" w:rsidP="00B940BD">
      <w:pPr>
        <w:rPr>
          <w:b/>
          <w:sz w:val="28"/>
        </w:rPr>
      </w:pPr>
      <w:r>
        <w:rPr>
          <w:b/>
          <w:sz w:val="28"/>
        </w:rPr>
        <w:t>TISKOVÁ ZPRÁVA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2D1845" w:rsidRPr="0065337A" w:rsidRDefault="002D1845" w:rsidP="0065337A">
      <w:pPr>
        <w:ind w:left="5664" w:firstLine="708"/>
        <w:rPr>
          <w:b/>
          <w:sz w:val="28"/>
        </w:rPr>
      </w:pPr>
      <w:r w:rsidRPr="0065337A">
        <w:rPr>
          <w:sz w:val="24"/>
          <w:szCs w:val="24"/>
        </w:rPr>
        <w:t>Příbram</w:t>
      </w:r>
      <w:r w:rsidRPr="00BB5443">
        <w:rPr>
          <w:sz w:val="24"/>
          <w:szCs w:val="24"/>
        </w:rPr>
        <w:t>|</w:t>
      </w:r>
      <w:r w:rsidRPr="0065337A">
        <w:rPr>
          <w:sz w:val="24"/>
          <w:szCs w:val="24"/>
        </w:rPr>
        <w:t xml:space="preserve"> 15.12.2017</w:t>
      </w:r>
    </w:p>
    <w:p w:rsidR="002D1845" w:rsidRDefault="002D1845" w:rsidP="0065337A">
      <w:pPr>
        <w:spacing w:after="0" w:line="240" w:lineRule="auto"/>
        <w:rPr>
          <w:b/>
          <w:color w:val="800000"/>
          <w:sz w:val="28"/>
          <w:szCs w:val="28"/>
        </w:rPr>
      </w:pPr>
    </w:p>
    <w:p w:rsidR="002D1845" w:rsidRPr="00A846CD" w:rsidRDefault="002D1845" w:rsidP="00BB5443">
      <w:pPr>
        <w:pStyle w:val="Header"/>
        <w:rPr>
          <w:b/>
          <w:color w:val="000099"/>
          <w:sz w:val="28"/>
          <w:szCs w:val="28"/>
        </w:rPr>
      </w:pPr>
      <w:r w:rsidRPr="00A846CD">
        <w:rPr>
          <w:b/>
          <w:color w:val="000099"/>
          <w:sz w:val="28"/>
          <w:szCs w:val="28"/>
        </w:rPr>
        <w:t>Přivítejte s námi PADESÁTKU!</w:t>
      </w:r>
    </w:p>
    <w:p w:rsidR="002D1845" w:rsidRPr="00A846CD" w:rsidRDefault="002D1845" w:rsidP="00BB5443">
      <w:pPr>
        <w:pStyle w:val="Header"/>
        <w:rPr>
          <w:b/>
          <w:color w:val="000099"/>
          <w:sz w:val="28"/>
          <w:szCs w:val="28"/>
        </w:rPr>
      </w:pPr>
      <w:r w:rsidRPr="00A846CD">
        <w:rPr>
          <w:b/>
          <w:color w:val="000099"/>
          <w:sz w:val="28"/>
          <w:szCs w:val="28"/>
        </w:rPr>
        <w:t xml:space="preserve">Přípravy na jubilejní ročník festivalu </w:t>
      </w:r>
      <w:r>
        <w:rPr>
          <w:b/>
          <w:color w:val="000099"/>
          <w:sz w:val="28"/>
          <w:szCs w:val="28"/>
        </w:rPr>
        <w:t>běží na plné obrátky</w:t>
      </w:r>
    </w:p>
    <w:p w:rsidR="002D1845" w:rsidRPr="00BB5443" w:rsidRDefault="002D1845" w:rsidP="0065337A">
      <w:pPr>
        <w:spacing w:after="0" w:line="240" w:lineRule="auto"/>
        <w:rPr>
          <w:color w:val="000080"/>
        </w:rPr>
      </w:pPr>
    </w:p>
    <w:p w:rsidR="002D1845" w:rsidRPr="00BB5443" w:rsidRDefault="002D1845" w:rsidP="00BB5443">
      <w:pPr>
        <w:rPr>
          <w:b/>
          <w:sz w:val="24"/>
          <w:szCs w:val="24"/>
        </w:rPr>
      </w:pPr>
      <w:r w:rsidRPr="00BB5443">
        <w:rPr>
          <w:b/>
          <w:sz w:val="24"/>
          <w:szCs w:val="24"/>
        </w:rPr>
        <w:t xml:space="preserve">Padesáté výročí je vždy důvod </w:t>
      </w:r>
      <w:r>
        <w:rPr>
          <w:b/>
          <w:sz w:val="24"/>
          <w:szCs w:val="24"/>
        </w:rPr>
        <w:t>k oslavě, ať už v životě</w:t>
      </w:r>
      <w:r w:rsidRPr="00BB5443">
        <w:rPr>
          <w:b/>
          <w:sz w:val="24"/>
          <w:szCs w:val="24"/>
        </w:rPr>
        <w:t>, firemní tradici, historii značky</w:t>
      </w:r>
      <w:r>
        <w:rPr>
          <w:b/>
          <w:sz w:val="24"/>
          <w:szCs w:val="24"/>
        </w:rPr>
        <w:t xml:space="preserve"> nebo trvání akce</w:t>
      </w:r>
      <w:r w:rsidRPr="00BB5443">
        <w:rPr>
          <w:b/>
          <w:sz w:val="24"/>
          <w:szCs w:val="24"/>
        </w:rPr>
        <w:t xml:space="preserve"> a festival klasické hudby není výjimkou. A když 50, tak se vší parádou! Už nyní se můžete těšit na řadu vynikajících umělců v čele s Gabrielou Beňačkovou, Radkem Baborákem, Vá</w:t>
      </w:r>
      <w:r>
        <w:rPr>
          <w:b/>
          <w:sz w:val="24"/>
          <w:szCs w:val="24"/>
        </w:rPr>
        <w:t>clavem Hudečkem, Pavlom Breslike</w:t>
      </w:r>
      <w:r w:rsidRPr="00BB5443">
        <w:rPr>
          <w:b/>
          <w:sz w:val="24"/>
          <w:szCs w:val="24"/>
        </w:rPr>
        <w:t>m, J</w:t>
      </w:r>
      <w:r>
        <w:rPr>
          <w:b/>
          <w:sz w:val="24"/>
          <w:szCs w:val="24"/>
        </w:rPr>
        <w:t xml:space="preserve">anou Bouškovou a dalšími </w:t>
      </w:r>
      <w:r w:rsidRPr="00BB5443">
        <w:rPr>
          <w:b/>
          <w:sz w:val="24"/>
          <w:szCs w:val="24"/>
        </w:rPr>
        <w:t xml:space="preserve">výjimečnými sólisty i ansámbly. Jubilejní ročník Hudebního festivalu Antonína Dvořáka </w:t>
      </w:r>
      <w:r>
        <w:rPr>
          <w:b/>
          <w:sz w:val="24"/>
          <w:szCs w:val="24"/>
        </w:rPr>
        <w:t xml:space="preserve">Příbram </w:t>
      </w:r>
      <w:r w:rsidRPr="00BB5443">
        <w:rPr>
          <w:b/>
          <w:sz w:val="24"/>
          <w:szCs w:val="24"/>
        </w:rPr>
        <w:t>bude probíhat celkem 6 týdnů, od 24. dubna do 7. června 2018.</w:t>
      </w:r>
    </w:p>
    <w:p w:rsidR="002D1845" w:rsidRPr="00A846CD" w:rsidRDefault="002D1845" w:rsidP="001D0558">
      <w:pPr>
        <w:rPr>
          <w:b/>
          <w:color w:val="000099"/>
          <w:sz w:val="24"/>
          <w:szCs w:val="24"/>
        </w:rPr>
      </w:pPr>
      <w:r w:rsidRPr="00A846CD">
        <w:rPr>
          <w:b/>
          <w:color w:val="000099"/>
          <w:sz w:val="24"/>
          <w:szCs w:val="24"/>
        </w:rPr>
        <w:t xml:space="preserve">Čím je festival Antonína </w:t>
      </w:r>
      <w:r>
        <w:rPr>
          <w:b/>
          <w:color w:val="000099"/>
          <w:sz w:val="24"/>
          <w:szCs w:val="24"/>
        </w:rPr>
        <w:t xml:space="preserve">Dvořáka </w:t>
      </w:r>
      <w:r w:rsidRPr="00A846CD">
        <w:rPr>
          <w:b/>
          <w:color w:val="000099"/>
          <w:sz w:val="24"/>
          <w:szCs w:val="24"/>
        </w:rPr>
        <w:t xml:space="preserve">Příbram jedinečný? </w:t>
      </w:r>
    </w:p>
    <w:p w:rsidR="002D1845" w:rsidRPr="0002797C" w:rsidRDefault="002D1845" w:rsidP="0065337A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02797C">
        <w:rPr>
          <w:sz w:val="24"/>
          <w:szCs w:val="24"/>
        </w:rPr>
        <w:t xml:space="preserve">Neodehrává se pouze na jednom místě, ale svými koncerty pokrývá velkou část příbramského regionu. Oslovuje tak nejen skalní příznivce klasické hudby, ale také širokou veřejnost. Všichni fanoušci si </w:t>
      </w:r>
      <w:r>
        <w:rPr>
          <w:sz w:val="24"/>
          <w:szCs w:val="24"/>
        </w:rPr>
        <w:t xml:space="preserve">navíc </w:t>
      </w:r>
      <w:r w:rsidRPr="0002797C">
        <w:rPr>
          <w:sz w:val="24"/>
          <w:szCs w:val="24"/>
        </w:rPr>
        <w:t xml:space="preserve">mohou vychutnat koncertní vystoupení v podání interpretů </w:t>
      </w:r>
      <w:r>
        <w:rPr>
          <w:sz w:val="24"/>
          <w:szCs w:val="24"/>
        </w:rPr>
        <w:t xml:space="preserve">té </w:t>
      </w:r>
      <w:r w:rsidRPr="0002797C">
        <w:rPr>
          <w:sz w:val="24"/>
          <w:szCs w:val="24"/>
        </w:rPr>
        <w:t>nejvyšší úrovně.</w:t>
      </w:r>
    </w:p>
    <w:p w:rsidR="002D1845" w:rsidRPr="0002797C" w:rsidRDefault="002D1845" w:rsidP="0065337A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02797C">
        <w:rPr>
          <w:sz w:val="24"/>
          <w:szCs w:val="24"/>
        </w:rPr>
        <w:t>Využívá širokou paletu koncertních prostor - ambity Svaté Hory, Památník A. Dvořáka ve Vysoké u</w:t>
      </w:r>
      <w:r>
        <w:rPr>
          <w:sz w:val="24"/>
          <w:szCs w:val="24"/>
        </w:rPr>
        <w:t xml:space="preserve"> Příbrami, zámky v Březnici a v</w:t>
      </w:r>
      <w:r w:rsidRPr="0002797C">
        <w:rPr>
          <w:sz w:val="24"/>
          <w:szCs w:val="24"/>
        </w:rPr>
        <w:t xml:space="preserve"> Dobříši</w:t>
      </w:r>
      <w:r>
        <w:rPr>
          <w:sz w:val="24"/>
          <w:szCs w:val="24"/>
        </w:rPr>
        <w:t>, galerie, kostely či venkovní prostory</w:t>
      </w:r>
      <w:r w:rsidRPr="0002797C">
        <w:rPr>
          <w:sz w:val="24"/>
          <w:szCs w:val="24"/>
        </w:rPr>
        <w:t>.</w:t>
      </w:r>
      <w:r>
        <w:rPr>
          <w:sz w:val="24"/>
          <w:szCs w:val="24"/>
        </w:rPr>
        <w:t xml:space="preserve"> Tradiční i nevšední místa podtrhují atmosféru jednotlivých vystoupení.</w:t>
      </w:r>
    </w:p>
    <w:p w:rsidR="002D1845" w:rsidRPr="008732F8" w:rsidRDefault="002D1845" w:rsidP="0065337A">
      <w:pPr>
        <w:pStyle w:val="ListParagraph"/>
        <w:numPr>
          <w:ilvl w:val="0"/>
          <w:numId w:val="13"/>
        </w:numPr>
        <w:spacing w:after="160" w:line="259" w:lineRule="auto"/>
        <w:rPr>
          <w:sz w:val="24"/>
          <w:szCs w:val="24"/>
        </w:rPr>
      </w:pPr>
      <w:r w:rsidRPr="0002797C">
        <w:rPr>
          <w:sz w:val="24"/>
          <w:szCs w:val="24"/>
        </w:rPr>
        <w:t>Nová koncepce festivalu zahrnuje kromě klasických koncertů také řadu akcí zaměřených na děti, mládež i seniory. Stále vět</w:t>
      </w:r>
      <w:r>
        <w:rPr>
          <w:sz w:val="24"/>
          <w:szCs w:val="24"/>
        </w:rPr>
        <w:t xml:space="preserve">ší oblibě se těší unikátní open </w:t>
      </w:r>
      <w:r w:rsidRPr="0002797C">
        <w:rPr>
          <w:sz w:val="24"/>
          <w:szCs w:val="24"/>
        </w:rPr>
        <w:t xml:space="preserve">air projekt Den s Antonínem Dvořákem. Díky </w:t>
      </w:r>
      <w:r>
        <w:rPr>
          <w:sz w:val="24"/>
          <w:szCs w:val="24"/>
        </w:rPr>
        <w:t>širšímu záběru</w:t>
      </w:r>
      <w:r w:rsidRPr="008732F8">
        <w:rPr>
          <w:sz w:val="24"/>
          <w:szCs w:val="24"/>
        </w:rPr>
        <w:t xml:space="preserve"> se v posledních dvou letech podařilo navýšit návštěvnost o více než 120 %!</w:t>
      </w:r>
    </w:p>
    <w:p w:rsidR="002D1845" w:rsidRDefault="002D1845" w:rsidP="00312F50">
      <w:pPr>
        <w:pStyle w:val="ListParagraph"/>
        <w:spacing w:after="160" w:line="259" w:lineRule="auto"/>
        <w:ind w:left="0"/>
      </w:pPr>
    </w:p>
    <w:p w:rsidR="002D1845" w:rsidRPr="008732F8" w:rsidRDefault="002D1845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8732F8">
        <w:rPr>
          <w:sz w:val="24"/>
          <w:szCs w:val="24"/>
        </w:rPr>
        <w:t>Festival má stabilní podporu Města Příbram a je prioritní akcí Středočeského kraje. Záštitu mu udělila hejtmanka Středočeského kraje Ing. J. Pokorná Jermanová, v roce 2017 obdržel festival záštitu ministra kultury Mgr. D. Hermana.</w:t>
      </w:r>
    </w:p>
    <w:p w:rsidR="002D1845" w:rsidRPr="008732F8" w:rsidRDefault="002D1845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</w:p>
    <w:p w:rsidR="002D1845" w:rsidRPr="008732F8" w:rsidRDefault="002D1845" w:rsidP="00312F50">
      <w:pPr>
        <w:pStyle w:val="ListParagraph"/>
        <w:spacing w:after="160" w:line="259" w:lineRule="auto"/>
        <w:ind w:left="0"/>
        <w:rPr>
          <w:sz w:val="24"/>
          <w:szCs w:val="24"/>
        </w:rPr>
      </w:pPr>
      <w:r w:rsidRPr="008732F8">
        <w:rPr>
          <w:sz w:val="24"/>
          <w:szCs w:val="24"/>
        </w:rPr>
        <w:t xml:space="preserve">Podrobnější informace včetně detailního programu, zahájení předprodeje vstupenek a dalších aktualit můžete průběžně sledovat na webových stránkách </w:t>
      </w:r>
      <w:hyperlink r:id="rId7" w:history="1">
        <w:r w:rsidRPr="008732F8">
          <w:rPr>
            <w:rStyle w:val="Hyperlink"/>
            <w:sz w:val="24"/>
            <w:szCs w:val="24"/>
          </w:rPr>
          <w:t>www.hfad.cz</w:t>
        </w:r>
      </w:hyperlink>
      <w:r w:rsidRPr="008732F8">
        <w:rPr>
          <w:sz w:val="24"/>
          <w:szCs w:val="24"/>
        </w:rPr>
        <w:t xml:space="preserve"> nebo na facebookovém profilu festivalu </w:t>
      </w:r>
      <w:hyperlink r:id="rId8" w:history="1">
        <w:r w:rsidRPr="008732F8">
          <w:rPr>
            <w:rStyle w:val="Hyperlink"/>
            <w:sz w:val="24"/>
            <w:szCs w:val="24"/>
          </w:rPr>
          <w:t>www.facebook.com/hfadpribram</w:t>
        </w:r>
      </w:hyperlink>
    </w:p>
    <w:p w:rsidR="002D1845" w:rsidRPr="0065337A" w:rsidRDefault="002D1845" w:rsidP="00312F50">
      <w:pPr>
        <w:pStyle w:val="ListParagraph"/>
        <w:spacing w:after="160" w:line="259" w:lineRule="auto"/>
        <w:ind w:left="0"/>
      </w:pPr>
    </w:p>
    <w:p w:rsidR="002D1845" w:rsidRDefault="002D1845" w:rsidP="00312F50">
      <w:pPr>
        <w:pStyle w:val="ListParagraph"/>
        <w:spacing w:after="160" w:line="259" w:lineRule="auto"/>
        <w:ind w:left="0"/>
      </w:pPr>
    </w:p>
    <w:p w:rsidR="002D1845" w:rsidRPr="0065337A" w:rsidRDefault="002D1845" w:rsidP="00312F50">
      <w:pPr>
        <w:pStyle w:val="ListParagraph"/>
        <w:spacing w:after="160" w:line="259" w:lineRule="auto"/>
        <w:ind w:left="0"/>
        <w:rPr>
          <w:b/>
        </w:rPr>
      </w:pPr>
      <w:r w:rsidRPr="0065337A">
        <w:rPr>
          <w:b/>
        </w:rPr>
        <w:t>Kontakt pro média: Radka Svobodová, tel.: 603 230 648, svobodova@dvorakovopribramsko.cz</w:t>
      </w:r>
    </w:p>
    <w:p w:rsidR="002D1845" w:rsidRPr="001D0558" w:rsidRDefault="002D1845" w:rsidP="0065337A">
      <w:pPr>
        <w:pStyle w:val="ListParagraph"/>
        <w:tabs>
          <w:tab w:val="left" w:pos="2985"/>
        </w:tabs>
      </w:pPr>
      <w:bookmarkStart w:id="0" w:name="_GoBack"/>
      <w:bookmarkEnd w:id="0"/>
    </w:p>
    <w:sectPr w:rsidR="002D1845" w:rsidRPr="001D0558" w:rsidSect="004B24D4">
      <w:headerReference w:type="default" r:id="rId9"/>
      <w:foot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1845" w:rsidRDefault="002D1845" w:rsidP="00E20515">
      <w:pPr>
        <w:spacing w:after="0" w:line="240" w:lineRule="auto"/>
      </w:pPr>
      <w:r>
        <w:separator/>
      </w:r>
    </w:p>
  </w:endnote>
  <w:endnote w:type="continuationSeparator" w:id="0">
    <w:p w:rsidR="002D1845" w:rsidRDefault="002D1845" w:rsidP="00E2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 w:rsidP="001F1DF5">
    <w:pPr>
      <w:pStyle w:val="Footer"/>
      <w:jc w:val="center"/>
    </w:pPr>
    <w:r>
      <w:t>Dvořákovo Příbramsko, z.ú.</w:t>
    </w:r>
    <w:r>
      <w:br/>
      <w:t>adresa: Žižkova 708, Příbram II, 261 01  Příbram</w:t>
    </w:r>
    <w:r>
      <w:br/>
      <w:t>tel: 725 88 70 66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1845" w:rsidRDefault="002D1845" w:rsidP="00E20515">
      <w:pPr>
        <w:spacing w:after="0" w:line="240" w:lineRule="auto"/>
      </w:pPr>
      <w:r>
        <w:separator/>
      </w:r>
    </w:p>
  </w:footnote>
  <w:footnote w:type="continuationSeparator" w:id="0">
    <w:p w:rsidR="002D1845" w:rsidRDefault="002D1845" w:rsidP="00E205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845" w:rsidRDefault="002D1845" w:rsidP="00E04605">
    <w:pPr>
      <w:pStyle w:val="Header"/>
      <w:jc w:val="both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8" o:spid="_x0000_s2049" type="#_x0000_t75" style="position:absolute;left:0;text-align:left;margin-left:-17.6pt;margin-top:-11.4pt;width:148.5pt;height:48.75pt;z-index:251660288;visibility:visible">
          <v:imagedata r:id="rId1" o:title=""/>
          <w10:wrap type="square"/>
        </v:shape>
      </w:pict>
    </w:r>
    <w:r>
      <w:rPr>
        <w:noProof/>
      </w:rPr>
      <w:pict>
        <v:shape id="obrázek 1" o:spid="_x0000_s2050" type="#_x0000_t75" style="position:absolute;left:0;text-align:left;margin-left:273.4pt;margin-top:-11.4pt;width:166.5pt;height:60pt;z-index:251661312;visibility:visible">
          <v:imagedata r:id="rId2" o:title=""/>
          <w10:wrap type="square"/>
        </v:shape>
      </w:pict>
    </w:r>
    <w:r>
      <w:t xml:space="preserve">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0323E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7DC48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0C12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F724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E6815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648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0067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2B4F2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8032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FCC1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2B7E56"/>
    <w:multiLevelType w:val="hybridMultilevel"/>
    <w:tmpl w:val="D3A2927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6534896"/>
    <w:multiLevelType w:val="hybridMultilevel"/>
    <w:tmpl w:val="21B6BA76"/>
    <w:lvl w:ilvl="0" w:tplc="4B7C6CA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655660"/>
    <w:multiLevelType w:val="hybridMultilevel"/>
    <w:tmpl w:val="97947662"/>
    <w:lvl w:ilvl="0" w:tplc="886C0F7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0515"/>
    <w:rsid w:val="000146A3"/>
    <w:rsid w:val="00020316"/>
    <w:rsid w:val="0002797C"/>
    <w:rsid w:val="00042368"/>
    <w:rsid w:val="00054385"/>
    <w:rsid w:val="00061CF2"/>
    <w:rsid w:val="00062246"/>
    <w:rsid w:val="000714EA"/>
    <w:rsid w:val="00085EAF"/>
    <w:rsid w:val="000A1B5C"/>
    <w:rsid w:val="000C09F3"/>
    <w:rsid w:val="000C1CAD"/>
    <w:rsid w:val="000C5E7F"/>
    <w:rsid w:val="000D5106"/>
    <w:rsid w:val="000E22C9"/>
    <w:rsid w:val="000F1853"/>
    <w:rsid w:val="00102311"/>
    <w:rsid w:val="001043A2"/>
    <w:rsid w:val="00105F6B"/>
    <w:rsid w:val="00111D5F"/>
    <w:rsid w:val="00114D70"/>
    <w:rsid w:val="00136E59"/>
    <w:rsid w:val="00150516"/>
    <w:rsid w:val="001559C1"/>
    <w:rsid w:val="00156861"/>
    <w:rsid w:val="00160D2B"/>
    <w:rsid w:val="00165909"/>
    <w:rsid w:val="0017310C"/>
    <w:rsid w:val="001732B6"/>
    <w:rsid w:val="001852FA"/>
    <w:rsid w:val="00191230"/>
    <w:rsid w:val="00196820"/>
    <w:rsid w:val="001B2B2A"/>
    <w:rsid w:val="001B7CC9"/>
    <w:rsid w:val="001C49CF"/>
    <w:rsid w:val="001C6FA0"/>
    <w:rsid w:val="001D0558"/>
    <w:rsid w:val="001D4F77"/>
    <w:rsid w:val="001E6C28"/>
    <w:rsid w:val="001F1DF5"/>
    <w:rsid w:val="002100A7"/>
    <w:rsid w:val="00222789"/>
    <w:rsid w:val="00224A6B"/>
    <w:rsid w:val="002305BE"/>
    <w:rsid w:val="00243F1C"/>
    <w:rsid w:val="00246F80"/>
    <w:rsid w:val="00255569"/>
    <w:rsid w:val="00265EC6"/>
    <w:rsid w:val="002669DF"/>
    <w:rsid w:val="00270176"/>
    <w:rsid w:val="00272308"/>
    <w:rsid w:val="00274720"/>
    <w:rsid w:val="002757EB"/>
    <w:rsid w:val="00292428"/>
    <w:rsid w:val="00296C04"/>
    <w:rsid w:val="002A3FFA"/>
    <w:rsid w:val="002B496F"/>
    <w:rsid w:val="002D00AD"/>
    <w:rsid w:val="002D1845"/>
    <w:rsid w:val="002D4A5E"/>
    <w:rsid w:val="002D58B3"/>
    <w:rsid w:val="002E51F0"/>
    <w:rsid w:val="002F4D28"/>
    <w:rsid w:val="00304E12"/>
    <w:rsid w:val="00312F50"/>
    <w:rsid w:val="003136C0"/>
    <w:rsid w:val="00314B7B"/>
    <w:rsid w:val="00324AF4"/>
    <w:rsid w:val="003356D7"/>
    <w:rsid w:val="003376FA"/>
    <w:rsid w:val="00342616"/>
    <w:rsid w:val="00351872"/>
    <w:rsid w:val="00360FCD"/>
    <w:rsid w:val="00361323"/>
    <w:rsid w:val="00387803"/>
    <w:rsid w:val="003954AD"/>
    <w:rsid w:val="003959E4"/>
    <w:rsid w:val="003B4B19"/>
    <w:rsid w:val="003D48B5"/>
    <w:rsid w:val="003D617E"/>
    <w:rsid w:val="003E323F"/>
    <w:rsid w:val="003F307A"/>
    <w:rsid w:val="003F42C7"/>
    <w:rsid w:val="004044BA"/>
    <w:rsid w:val="004151BE"/>
    <w:rsid w:val="004256D5"/>
    <w:rsid w:val="00434DCB"/>
    <w:rsid w:val="00441A3D"/>
    <w:rsid w:val="0045653A"/>
    <w:rsid w:val="00460D4D"/>
    <w:rsid w:val="00464F66"/>
    <w:rsid w:val="00465A06"/>
    <w:rsid w:val="004673F7"/>
    <w:rsid w:val="004812AC"/>
    <w:rsid w:val="004817A1"/>
    <w:rsid w:val="00482F09"/>
    <w:rsid w:val="00483BD2"/>
    <w:rsid w:val="004908EF"/>
    <w:rsid w:val="004A076E"/>
    <w:rsid w:val="004A5064"/>
    <w:rsid w:val="004A7E31"/>
    <w:rsid w:val="004B24D4"/>
    <w:rsid w:val="004B4470"/>
    <w:rsid w:val="004B7D14"/>
    <w:rsid w:val="004D1ACF"/>
    <w:rsid w:val="004E1A98"/>
    <w:rsid w:val="004F6A67"/>
    <w:rsid w:val="004F752C"/>
    <w:rsid w:val="004F7ACC"/>
    <w:rsid w:val="005042CA"/>
    <w:rsid w:val="00510297"/>
    <w:rsid w:val="005210F7"/>
    <w:rsid w:val="00537A56"/>
    <w:rsid w:val="00562514"/>
    <w:rsid w:val="005768CB"/>
    <w:rsid w:val="0057705E"/>
    <w:rsid w:val="00582321"/>
    <w:rsid w:val="00595354"/>
    <w:rsid w:val="005A0C8D"/>
    <w:rsid w:val="005A1CFA"/>
    <w:rsid w:val="005B5A23"/>
    <w:rsid w:val="005D0520"/>
    <w:rsid w:val="00604A1C"/>
    <w:rsid w:val="006076EC"/>
    <w:rsid w:val="00611E49"/>
    <w:rsid w:val="00612306"/>
    <w:rsid w:val="00614438"/>
    <w:rsid w:val="00615008"/>
    <w:rsid w:val="006318EC"/>
    <w:rsid w:val="00640076"/>
    <w:rsid w:val="00643265"/>
    <w:rsid w:val="006458AF"/>
    <w:rsid w:val="0065337A"/>
    <w:rsid w:val="00655F59"/>
    <w:rsid w:val="00671269"/>
    <w:rsid w:val="00675ECA"/>
    <w:rsid w:val="00677DD0"/>
    <w:rsid w:val="006A5331"/>
    <w:rsid w:val="006A5C3D"/>
    <w:rsid w:val="006B2A28"/>
    <w:rsid w:val="006B5C6E"/>
    <w:rsid w:val="006C04A4"/>
    <w:rsid w:val="006C3D1E"/>
    <w:rsid w:val="006C57FF"/>
    <w:rsid w:val="006D6856"/>
    <w:rsid w:val="006E6B9B"/>
    <w:rsid w:val="006F1C36"/>
    <w:rsid w:val="006F4AFB"/>
    <w:rsid w:val="006F4BC1"/>
    <w:rsid w:val="00700E10"/>
    <w:rsid w:val="00721F00"/>
    <w:rsid w:val="00727F74"/>
    <w:rsid w:val="00730E92"/>
    <w:rsid w:val="00732330"/>
    <w:rsid w:val="00737981"/>
    <w:rsid w:val="0074767D"/>
    <w:rsid w:val="00754E44"/>
    <w:rsid w:val="00756F44"/>
    <w:rsid w:val="007614C0"/>
    <w:rsid w:val="0077033C"/>
    <w:rsid w:val="00781B39"/>
    <w:rsid w:val="0078445D"/>
    <w:rsid w:val="00796264"/>
    <w:rsid w:val="007C04D2"/>
    <w:rsid w:val="007C3FF2"/>
    <w:rsid w:val="007C6E09"/>
    <w:rsid w:val="007D13C4"/>
    <w:rsid w:val="007D4226"/>
    <w:rsid w:val="007D67C2"/>
    <w:rsid w:val="007E0045"/>
    <w:rsid w:val="007E28A9"/>
    <w:rsid w:val="007E5998"/>
    <w:rsid w:val="00806EA7"/>
    <w:rsid w:val="00843F07"/>
    <w:rsid w:val="00854FCD"/>
    <w:rsid w:val="008577D1"/>
    <w:rsid w:val="0086556F"/>
    <w:rsid w:val="008656AE"/>
    <w:rsid w:val="008732F8"/>
    <w:rsid w:val="00873507"/>
    <w:rsid w:val="00880B1B"/>
    <w:rsid w:val="008A619F"/>
    <w:rsid w:val="008A7371"/>
    <w:rsid w:val="008B3DC5"/>
    <w:rsid w:val="008B7C65"/>
    <w:rsid w:val="008C166D"/>
    <w:rsid w:val="008D6105"/>
    <w:rsid w:val="008E1805"/>
    <w:rsid w:val="008E1AA8"/>
    <w:rsid w:val="008E494C"/>
    <w:rsid w:val="008E4F5B"/>
    <w:rsid w:val="008F48FD"/>
    <w:rsid w:val="008F67EC"/>
    <w:rsid w:val="0090006D"/>
    <w:rsid w:val="009152E2"/>
    <w:rsid w:val="00922B03"/>
    <w:rsid w:val="00952651"/>
    <w:rsid w:val="00974711"/>
    <w:rsid w:val="0098506E"/>
    <w:rsid w:val="00994FAB"/>
    <w:rsid w:val="009966F9"/>
    <w:rsid w:val="009A53A1"/>
    <w:rsid w:val="009A5AAE"/>
    <w:rsid w:val="009B098C"/>
    <w:rsid w:val="009B30E4"/>
    <w:rsid w:val="009C2C19"/>
    <w:rsid w:val="009C41F1"/>
    <w:rsid w:val="009D45E2"/>
    <w:rsid w:val="009D5674"/>
    <w:rsid w:val="009E4AD7"/>
    <w:rsid w:val="009F39ED"/>
    <w:rsid w:val="009F6141"/>
    <w:rsid w:val="00A119E6"/>
    <w:rsid w:val="00A21D17"/>
    <w:rsid w:val="00A33E02"/>
    <w:rsid w:val="00A34D86"/>
    <w:rsid w:val="00A41294"/>
    <w:rsid w:val="00A56364"/>
    <w:rsid w:val="00A846CD"/>
    <w:rsid w:val="00AA7DCE"/>
    <w:rsid w:val="00AB3233"/>
    <w:rsid w:val="00AD1816"/>
    <w:rsid w:val="00AF3B3F"/>
    <w:rsid w:val="00AF3CBF"/>
    <w:rsid w:val="00AF654B"/>
    <w:rsid w:val="00B02068"/>
    <w:rsid w:val="00B03AAC"/>
    <w:rsid w:val="00B03B74"/>
    <w:rsid w:val="00B04EC6"/>
    <w:rsid w:val="00B06DD9"/>
    <w:rsid w:val="00B07C3D"/>
    <w:rsid w:val="00B16371"/>
    <w:rsid w:val="00B201B4"/>
    <w:rsid w:val="00B24D4D"/>
    <w:rsid w:val="00B33F0E"/>
    <w:rsid w:val="00B44F21"/>
    <w:rsid w:val="00B567A7"/>
    <w:rsid w:val="00B61141"/>
    <w:rsid w:val="00B66449"/>
    <w:rsid w:val="00B665EA"/>
    <w:rsid w:val="00B71901"/>
    <w:rsid w:val="00B75B34"/>
    <w:rsid w:val="00B75F07"/>
    <w:rsid w:val="00B86321"/>
    <w:rsid w:val="00B87E5E"/>
    <w:rsid w:val="00B940BD"/>
    <w:rsid w:val="00B94BBB"/>
    <w:rsid w:val="00BA0019"/>
    <w:rsid w:val="00BA1E94"/>
    <w:rsid w:val="00BB5443"/>
    <w:rsid w:val="00BC4565"/>
    <w:rsid w:val="00BD1208"/>
    <w:rsid w:val="00BD7924"/>
    <w:rsid w:val="00C11840"/>
    <w:rsid w:val="00C11CF8"/>
    <w:rsid w:val="00C1419C"/>
    <w:rsid w:val="00C225FC"/>
    <w:rsid w:val="00C31B33"/>
    <w:rsid w:val="00C34ABA"/>
    <w:rsid w:val="00C36DFA"/>
    <w:rsid w:val="00C455CE"/>
    <w:rsid w:val="00C521FA"/>
    <w:rsid w:val="00C67642"/>
    <w:rsid w:val="00C96362"/>
    <w:rsid w:val="00CA602A"/>
    <w:rsid w:val="00CB1A70"/>
    <w:rsid w:val="00CB39E4"/>
    <w:rsid w:val="00CB4476"/>
    <w:rsid w:val="00CC3D9D"/>
    <w:rsid w:val="00CE0F6D"/>
    <w:rsid w:val="00CE4455"/>
    <w:rsid w:val="00D05A40"/>
    <w:rsid w:val="00D06410"/>
    <w:rsid w:val="00D174C8"/>
    <w:rsid w:val="00D3117F"/>
    <w:rsid w:val="00D41A5E"/>
    <w:rsid w:val="00D55246"/>
    <w:rsid w:val="00D673D7"/>
    <w:rsid w:val="00D92489"/>
    <w:rsid w:val="00D927F3"/>
    <w:rsid w:val="00D96241"/>
    <w:rsid w:val="00DA1B43"/>
    <w:rsid w:val="00DA5275"/>
    <w:rsid w:val="00DC7EBF"/>
    <w:rsid w:val="00DD7786"/>
    <w:rsid w:val="00DE06B3"/>
    <w:rsid w:val="00DE3604"/>
    <w:rsid w:val="00DE76D0"/>
    <w:rsid w:val="00E024C5"/>
    <w:rsid w:val="00E04605"/>
    <w:rsid w:val="00E20515"/>
    <w:rsid w:val="00E212B1"/>
    <w:rsid w:val="00E244AD"/>
    <w:rsid w:val="00E25FD3"/>
    <w:rsid w:val="00E35983"/>
    <w:rsid w:val="00E374B0"/>
    <w:rsid w:val="00E43787"/>
    <w:rsid w:val="00E52258"/>
    <w:rsid w:val="00E61879"/>
    <w:rsid w:val="00E61952"/>
    <w:rsid w:val="00E6792E"/>
    <w:rsid w:val="00E816B8"/>
    <w:rsid w:val="00E8391D"/>
    <w:rsid w:val="00E8512F"/>
    <w:rsid w:val="00EA1ADD"/>
    <w:rsid w:val="00EA61C6"/>
    <w:rsid w:val="00EC0109"/>
    <w:rsid w:val="00EC1C19"/>
    <w:rsid w:val="00ED1ADF"/>
    <w:rsid w:val="00ED3690"/>
    <w:rsid w:val="00ED72AA"/>
    <w:rsid w:val="00EE00E9"/>
    <w:rsid w:val="00EE0385"/>
    <w:rsid w:val="00EF14E2"/>
    <w:rsid w:val="00F054E9"/>
    <w:rsid w:val="00F244BC"/>
    <w:rsid w:val="00F40F2A"/>
    <w:rsid w:val="00F4462E"/>
    <w:rsid w:val="00F550D8"/>
    <w:rsid w:val="00F5638A"/>
    <w:rsid w:val="00F57952"/>
    <w:rsid w:val="00F604ED"/>
    <w:rsid w:val="00F64680"/>
    <w:rsid w:val="00F751CC"/>
    <w:rsid w:val="00FA15A2"/>
    <w:rsid w:val="00FA51DF"/>
    <w:rsid w:val="00FD5B1D"/>
    <w:rsid w:val="00FF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15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link w:val="Heading1Char"/>
    <w:uiPriority w:val="99"/>
    <w:qFormat/>
    <w:rsid w:val="00DE360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BB54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BB5443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Heading9">
    <w:name w:val="heading 9"/>
    <w:basedOn w:val="Normal"/>
    <w:next w:val="Normal"/>
    <w:link w:val="Heading9Char"/>
    <w:uiPriority w:val="99"/>
    <w:qFormat/>
    <w:locked/>
    <w:rsid w:val="00BB5443"/>
    <w:pPr>
      <w:spacing w:before="240" w:after="60"/>
      <w:outlineLvl w:val="8"/>
    </w:pPr>
    <w:rPr>
      <w:rFonts w:ascii="Arial" w:hAnsi="Arial" w:cs="Aria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E3604"/>
    <w:rPr>
      <w:rFonts w:ascii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Pr>
      <w:rFonts w:ascii="Cambria" w:hAnsi="Cambria" w:cs="Times New Roman"/>
    </w:rPr>
  </w:style>
  <w:style w:type="paragraph" w:styleId="ListParagraph">
    <w:name w:val="List Paragraph"/>
    <w:basedOn w:val="Normal"/>
    <w:uiPriority w:val="99"/>
    <w:qFormat/>
    <w:rsid w:val="00E205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0515"/>
    <w:rPr>
      <w:rFonts w:eastAsia="Times New Roman" w:cs="Times New Roman"/>
      <w:lang w:eastAsia="cs-CZ"/>
    </w:rPr>
  </w:style>
  <w:style w:type="paragraph" w:styleId="Footer">
    <w:name w:val="footer"/>
    <w:basedOn w:val="Normal"/>
    <w:link w:val="FooterChar"/>
    <w:uiPriority w:val="99"/>
    <w:rsid w:val="00E205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0515"/>
    <w:rPr>
      <w:rFonts w:eastAsia="Times New Roman" w:cs="Times New Roman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4B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24D4"/>
    <w:rPr>
      <w:rFonts w:ascii="Tahoma" w:hAnsi="Tahoma" w:cs="Tahoma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2669DF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669DF"/>
    <w:rPr>
      <w:rFonts w:ascii="Courier New" w:hAnsi="Courier New" w:cs="Courier New"/>
      <w:sz w:val="20"/>
      <w:szCs w:val="20"/>
      <w:lang w:eastAsia="cs-CZ"/>
    </w:rPr>
  </w:style>
  <w:style w:type="paragraph" w:styleId="Subtitle">
    <w:name w:val="Subtitle"/>
    <w:basedOn w:val="Normal"/>
    <w:next w:val="Normal"/>
    <w:link w:val="SubtitleChar"/>
    <w:uiPriority w:val="99"/>
    <w:qFormat/>
    <w:rsid w:val="0058232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582321"/>
    <w:rPr>
      <w:rFonts w:ascii="Cambria" w:hAnsi="Cambria" w:cs="Times New Roman"/>
      <w:i/>
      <w:iCs/>
      <w:color w:val="4F81BD"/>
      <w:spacing w:val="15"/>
      <w:sz w:val="24"/>
      <w:szCs w:val="24"/>
      <w:lang w:eastAsia="cs-CZ"/>
    </w:rPr>
  </w:style>
  <w:style w:type="character" w:customStyle="1" w:styleId="apple-converted-space">
    <w:name w:val="apple-converted-space"/>
    <w:basedOn w:val="DefaultParagraphFont"/>
    <w:uiPriority w:val="99"/>
    <w:rsid w:val="00582321"/>
    <w:rPr>
      <w:rFonts w:cs="Times New Roman"/>
    </w:rPr>
  </w:style>
  <w:style w:type="character" w:styleId="Hyperlink">
    <w:name w:val="Hyperlink"/>
    <w:basedOn w:val="DefaultParagraphFont"/>
    <w:uiPriority w:val="99"/>
    <w:rsid w:val="00582321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360FC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Zhlav1">
    <w:name w:val="Záhlaví1"/>
    <w:basedOn w:val="Normal"/>
    <w:uiPriority w:val="99"/>
    <w:rsid w:val="00DE360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rsid w:val="00160D2B"/>
    <w:rPr>
      <w:rFonts w:cs="Times New Roman"/>
      <w:color w:val="808080"/>
      <w:shd w:val="clear" w:color="auto" w:fill="E6E6E6"/>
    </w:rPr>
  </w:style>
  <w:style w:type="paragraph" w:styleId="NoteHeading">
    <w:name w:val="Note Heading"/>
    <w:basedOn w:val="Normal"/>
    <w:next w:val="Normal"/>
    <w:link w:val="NoteHeadingChar"/>
    <w:uiPriority w:val="99"/>
    <w:rsid w:val="00BB5443"/>
  </w:style>
  <w:style w:type="character" w:customStyle="1" w:styleId="NoteHeadingChar">
    <w:name w:val="Note Heading Char"/>
    <w:basedOn w:val="DefaultParagraphFont"/>
    <w:link w:val="NoteHeading"/>
    <w:uiPriority w:val="99"/>
    <w:semiHidden/>
    <w:locked/>
    <w:rPr>
      <w:rFonts w:eastAsia="Times New Roman" w:cs="Times New Roman"/>
    </w:rPr>
  </w:style>
  <w:style w:type="paragraph" w:styleId="MessageHeader">
    <w:name w:val="Message Header"/>
    <w:basedOn w:val="Normal"/>
    <w:link w:val="MessageHeaderChar"/>
    <w:uiPriority w:val="99"/>
    <w:rsid w:val="00BB544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locked/>
    <w:rPr>
      <w:rFonts w:ascii="Cambria" w:hAnsi="Cambria" w:cs="Times New Roman"/>
      <w:sz w:val="24"/>
      <w:szCs w:val="24"/>
      <w:shd w:val="pct20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13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fadpribra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fad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114</TotalTime>
  <Pages>1</Pages>
  <Words>309</Words>
  <Characters>1826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Přivítejte s námi PADESÁTKU</dc:title>
  <dc:subject/>
  <dc:creator>Albina Houšková</dc:creator>
  <cp:keywords/>
  <dc:description/>
  <cp:lastModifiedBy>admin</cp:lastModifiedBy>
  <cp:revision>5</cp:revision>
  <cp:lastPrinted>2016-01-31T06:04:00Z</cp:lastPrinted>
  <dcterms:created xsi:type="dcterms:W3CDTF">2017-12-13T15:36:00Z</dcterms:created>
  <dcterms:modified xsi:type="dcterms:W3CDTF">2017-12-20T13:06:00Z</dcterms:modified>
</cp:coreProperties>
</file>